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FC5777" w14:textId="77777777" w:rsidR="00110EB1" w:rsidRPr="00110EB1" w:rsidRDefault="00110EB1" w:rsidP="00110EB1">
      <w:pPr>
        <w:spacing w:before="100" w:beforeAutospacing="1" w:after="100" w:afterAutospacing="1" w:line="240" w:lineRule="auto"/>
        <w:outlineLvl w:val="0"/>
        <w:rPr>
          <w:rFonts w:ascii="Times New Roman" w:eastAsia="Times New Roman" w:hAnsi="Times New Roman" w:cs="Times New Roman"/>
          <w:b/>
          <w:bCs/>
          <w:kern w:val="36"/>
          <w:sz w:val="48"/>
          <w:szCs w:val="48"/>
          <w:lang w:eastAsia="es-CU"/>
        </w:rPr>
      </w:pPr>
      <w:r w:rsidRPr="00110EB1">
        <w:rPr>
          <w:rFonts w:ascii="Times New Roman" w:eastAsia="Times New Roman" w:hAnsi="Times New Roman" w:cs="Times New Roman"/>
          <w:b/>
          <w:bCs/>
          <w:kern w:val="36"/>
          <w:sz w:val="48"/>
          <w:szCs w:val="48"/>
          <w:lang w:eastAsia="es-CU"/>
        </w:rPr>
        <w:t>Publicación de Leocadio Marrero Trujillo</w:t>
      </w:r>
    </w:p>
    <w:p w14:paraId="3BB43CE2" w14:textId="3A77EE9F" w:rsidR="00110EB1" w:rsidRPr="00110EB1" w:rsidRDefault="00110EB1" w:rsidP="00110EB1">
      <w:pPr>
        <w:spacing w:after="0" w:line="240" w:lineRule="auto"/>
        <w:rPr>
          <w:rFonts w:ascii="Times New Roman" w:eastAsia="Times New Roman" w:hAnsi="Times New Roman" w:cs="Times New Roman"/>
          <w:sz w:val="24"/>
          <w:szCs w:val="24"/>
          <w:lang w:eastAsia="es-CU"/>
        </w:rPr>
      </w:pPr>
      <w:r w:rsidRPr="00110EB1">
        <w:rPr>
          <w:rFonts w:ascii="Times New Roman" w:eastAsia="Times New Roman" w:hAnsi="Times New Roman" w:cs="Times New Roman"/>
          <w:noProof/>
          <w:color w:val="0000FF"/>
          <w:sz w:val="24"/>
          <w:szCs w:val="24"/>
          <w:lang w:eastAsia="es-CU"/>
        </w:rPr>
        <mc:AlternateContent>
          <mc:Choice Requires="wps">
            <w:drawing>
              <wp:inline distT="0" distB="0" distL="0" distR="0" wp14:anchorId="1CF5A043" wp14:editId="5C1F5E77">
                <wp:extent cx="304800" cy="304800"/>
                <wp:effectExtent l="0" t="0" r="0" b="0"/>
                <wp:docPr id="1569005074" name="Rectángulo 9" descr="Ver el perfil de Leocadio Marrero Trujillo">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8D7BFE8" id="Rectángulo 9" o:spid="_x0000_s1026" alt="Ver el perfil de Leocadio Marrero Trujillo" href="https://es.linkedin.com/in/leocadio-marrero?trk=public_post_feed-actor-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p w14:paraId="0C907CFA" w14:textId="77777777" w:rsidR="00110EB1" w:rsidRPr="00110EB1" w:rsidRDefault="00110EB1" w:rsidP="00110EB1">
      <w:pPr>
        <w:spacing w:after="0" w:line="240" w:lineRule="auto"/>
        <w:rPr>
          <w:rFonts w:ascii="Times New Roman" w:eastAsia="Times New Roman" w:hAnsi="Times New Roman" w:cs="Times New Roman"/>
          <w:sz w:val="24"/>
          <w:szCs w:val="24"/>
          <w:lang w:eastAsia="es-CU"/>
        </w:rPr>
      </w:pPr>
      <w:hyperlink r:id="rId6" w:history="1">
        <w:r w:rsidRPr="00110EB1">
          <w:rPr>
            <w:rFonts w:ascii="Times New Roman" w:eastAsia="Times New Roman" w:hAnsi="Times New Roman" w:cs="Times New Roman"/>
            <w:color w:val="0000FF"/>
            <w:sz w:val="24"/>
            <w:szCs w:val="24"/>
            <w:u w:val="single"/>
            <w:lang w:eastAsia="es-CU"/>
          </w:rPr>
          <w:t xml:space="preserve">Leocadio Marrero Trujillo </w:t>
        </w:r>
      </w:hyperlink>
    </w:p>
    <w:p w14:paraId="1E173241" w14:textId="77777777" w:rsidR="00110EB1" w:rsidRPr="00110EB1" w:rsidRDefault="00110EB1" w:rsidP="00110EB1">
      <w:pPr>
        <w:spacing w:after="0" w:line="240" w:lineRule="auto"/>
        <w:rPr>
          <w:rFonts w:ascii="Times New Roman" w:eastAsia="Times New Roman" w:hAnsi="Times New Roman" w:cs="Times New Roman"/>
          <w:sz w:val="24"/>
          <w:szCs w:val="24"/>
          <w:lang w:eastAsia="es-CU"/>
        </w:rPr>
      </w:pPr>
      <w:r w:rsidRPr="00110EB1">
        <w:rPr>
          <w:rFonts w:ascii="Times New Roman" w:eastAsia="Times New Roman" w:hAnsi="Times New Roman" w:cs="Times New Roman"/>
          <w:sz w:val="24"/>
          <w:szCs w:val="24"/>
          <w:lang w:eastAsia="es-CU"/>
        </w:rPr>
        <w:t xml:space="preserve">1 semana </w:t>
      </w:r>
    </w:p>
    <w:p w14:paraId="7AEF9A43" w14:textId="77777777" w:rsidR="00110EB1" w:rsidRPr="00110EB1" w:rsidRDefault="00110EB1" w:rsidP="00110EB1">
      <w:pPr>
        <w:spacing w:before="100" w:beforeAutospacing="1" w:after="100" w:afterAutospacing="1" w:line="240" w:lineRule="auto"/>
        <w:rPr>
          <w:rFonts w:ascii="Times New Roman" w:eastAsia="Times New Roman" w:hAnsi="Times New Roman" w:cs="Times New Roman"/>
          <w:sz w:val="24"/>
          <w:szCs w:val="24"/>
          <w:lang w:eastAsia="es-CU"/>
        </w:rPr>
      </w:pPr>
      <w:r w:rsidRPr="00110EB1">
        <w:rPr>
          <w:rFonts w:ascii="Times New Roman" w:eastAsia="Times New Roman" w:hAnsi="Times New Roman" w:cs="Times New Roman"/>
          <w:sz w:val="24"/>
          <w:szCs w:val="24"/>
          <w:lang w:eastAsia="es-CU"/>
        </w:rPr>
        <w:t xml:space="preserve">Hay una escena que se me viene a la cabeza cada vez que pienso en la supervisión humana de la inteligencia artificial. Una persona sentada frente a varias pantallas. Los datos no paran de llegar, las alertas se acumulan y el sistema sigue tomando decisiones a una velocidad que nadie puede seguir. Y esa persona, allí, intentando no perder el hilo. Me pongo en su lugar. Imagino qué sentiría si tuviera que responder por algo que apenas puedo comprender mientras sucede. Y sabiendo que, si algo sale mal, alguien terminará preguntándome por qué no intervine. No sé ustedes, pero a mí eso me deja bastante preocupado </w:t>
      </w:r>
      <w:proofErr w:type="gramStart"/>
      <w:r w:rsidRPr="00110EB1">
        <w:rPr>
          <w:rFonts w:ascii="Segoe UI Emoji" w:eastAsia="Times New Roman" w:hAnsi="Segoe UI Emoji" w:cs="Segoe UI Emoji"/>
          <w:sz w:val="24"/>
          <w:szCs w:val="24"/>
          <w:lang w:eastAsia="es-CU"/>
        </w:rPr>
        <w:t>🤔</w:t>
      </w:r>
      <w:r w:rsidRPr="00110EB1">
        <w:rPr>
          <w:rFonts w:ascii="Times New Roman" w:eastAsia="Times New Roman" w:hAnsi="Times New Roman" w:cs="Times New Roman"/>
          <w:sz w:val="24"/>
          <w:szCs w:val="24"/>
          <w:lang w:eastAsia="es-CU"/>
        </w:rPr>
        <w:t xml:space="preserve"> .</w:t>
      </w:r>
      <w:proofErr w:type="gramEnd"/>
      <w:r w:rsidRPr="00110EB1">
        <w:rPr>
          <w:rFonts w:ascii="Times New Roman" w:eastAsia="Times New Roman" w:hAnsi="Times New Roman" w:cs="Times New Roman"/>
          <w:sz w:val="24"/>
          <w:szCs w:val="24"/>
          <w:lang w:eastAsia="es-CU"/>
        </w:rPr>
        <w:t xml:space="preserve"> Me recuerda a esas situaciones en las que nos encargan una responsabilidad, pero no nos dan ni el tiempo, ni los medios, ni la posibilidad real de cumplirla. Y después vienen las explicaciones </w:t>
      </w:r>
      <w:r w:rsidRPr="00110EB1">
        <w:rPr>
          <w:rFonts w:ascii="Segoe UI Emoji" w:eastAsia="Times New Roman" w:hAnsi="Segoe UI Emoji" w:cs="Segoe UI Emoji"/>
          <w:sz w:val="24"/>
          <w:szCs w:val="24"/>
          <w:lang w:eastAsia="es-CU"/>
        </w:rPr>
        <w:t>🤦</w:t>
      </w:r>
      <w:r w:rsidRPr="00110EB1">
        <w:rPr>
          <w:rFonts w:ascii="Times New Roman" w:eastAsia="Times New Roman" w:hAnsi="Times New Roman" w:cs="Times New Roman"/>
          <w:sz w:val="24"/>
          <w:szCs w:val="24"/>
          <w:lang w:eastAsia="es-CU"/>
        </w:rPr>
        <w:t>♂</w:t>
      </w:r>
      <w:proofErr w:type="gramStart"/>
      <w:r w:rsidRPr="00110EB1">
        <w:rPr>
          <w:rFonts w:ascii="Times New Roman" w:eastAsia="Times New Roman" w:hAnsi="Times New Roman" w:cs="Times New Roman"/>
          <w:sz w:val="24"/>
          <w:szCs w:val="24"/>
          <w:lang w:eastAsia="es-CU"/>
        </w:rPr>
        <w:t>️ .</w:t>
      </w:r>
      <w:proofErr w:type="gramEnd"/>
      <w:r w:rsidRPr="00110EB1">
        <w:rPr>
          <w:rFonts w:ascii="Times New Roman" w:eastAsia="Times New Roman" w:hAnsi="Times New Roman" w:cs="Times New Roman"/>
          <w:sz w:val="24"/>
          <w:szCs w:val="24"/>
          <w:lang w:eastAsia="es-CU"/>
        </w:rPr>
        <w:t xml:space="preserve"> Siempre he pensado que la responsabilidad debe ir acompañada de la capacidad de actuar. Parece de cajón, ¿verdad? Pues no tengo tan claro que estemos respetando esa idea con la inteligencia artificial, ¿o tú lo tienes </w:t>
      </w:r>
      <w:proofErr w:type="gramStart"/>
      <w:r w:rsidRPr="00110EB1">
        <w:rPr>
          <w:rFonts w:ascii="Times New Roman" w:eastAsia="Times New Roman" w:hAnsi="Times New Roman" w:cs="Times New Roman"/>
          <w:sz w:val="24"/>
          <w:szCs w:val="24"/>
          <w:lang w:eastAsia="es-CU"/>
        </w:rPr>
        <w:t>claro?.</w:t>
      </w:r>
      <w:proofErr w:type="gramEnd"/>
      <w:r w:rsidRPr="00110EB1">
        <w:rPr>
          <w:rFonts w:ascii="Times New Roman" w:eastAsia="Times New Roman" w:hAnsi="Times New Roman" w:cs="Times New Roman"/>
          <w:sz w:val="24"/>
          <w:szCs w:val="24"/>
          <w:lang w:eastAsia="es-CU"/>
        </w:rPr>
        <w:t xml:space="preserve"> Preparando esta segunda entrega me he descubierto pensando menos en las máquinas y bastante más en las personas. En sus límites. En el cansancio. En la atención que se dispersa. En los jefes mirándote por encima del hombro. En lo complicado que resulta comprender una situación cuando tienes otras diez esperando respuesta. Y en esa confianza, a veces excesiva, de que llegado el momento alguien sabrá qué hacer. Porque estamos construyendo </w:t>
      </w:r>
      <w:hyperlink r:id="rId7" w:tgtFrame="_self" w:history="1">
        <w:r w:rsidRPr="00110EB1">
          <w:rPr>
            <w:rFonts w:ascii="Times New Roman" w:eastAsia="Times New Roman" w:hAnsi="Times New Roman" w:cs="Times New Roman"/>
            <w:color w:val="0000FF"/>
            <w:sz w:val="24"/>
            <w:szCs w:val="24"/>
            <w:u w:val="single"/>
            <w:lang w:eastAsia="es-CU"/>
          </w:rPr>
          <w:t>#sistemas</w:t>
        </w:r>
      </w:hyperlink>
      <w:r w:rsidRPr="00110EB1">
        <w:rPr>
          <w:rFonts w:ascii="Times New Roman" w:eastAsia="Times New Roman" w:hAnsi="Times New Roman" w:cs="Times New Roman"/>
          <w:sz w:val="24"/>
          <w:szCs w:val="24"/>
          <w:lang w:eastAsia="es-CU"/>
        </w:rPr>
        <w:t xml:space="preserve"> cada vez más capaces, pero no siempre comprobamos si las personas encargadas de supervisarlos pueden seguirles el ritmo. De ahí nace este segundo artículo, dedicado a la </w:t>
      </w:r>
      <w:hyperlink r:id="rId8" w:tgtFrame="_self" w:history="1">
        <w:r w:rsidRPr="00110EB1">
          <w:rPr>
            <w:rFonts w:ascii="Times New Roman" w:eastAsia="Times New Roman" w:hAnsi="Times New Roman" w:cs="Times New Roman"/>
            <w:color w:val="0000FF"/>
            <w:sz w:val="24"/>
            <w:szCs w:val="24"/>
            <w:u w:val="single"/>
            <w:lang w:eastAsia="es-CU"/>
          </w:rPr>
          <w:t>#supervisabilidad</w:t>
        </w:r>
      </w:hyperlink>
      <w:r w:rsidRPr="00110EB1">
        <w:rPr>
          <w:rFonts w:ascii="Times New Roman" w:eastAsia="Times New Roman" w:hAnsi="Times New Roman" w:cs="Times New Roman"/>
          <w:sz w:val="24"/>
          <w:szCs w:val="24"/>
          <w:lang w:eastAsia="es-CU"/>
        </w:rPr>
        <w:t xml:space="preserve">. Una palabra poco habitual para algo bastante sencillo: reconocer que nuestras capacidades tienen límites y que ignorarlos no los hace desaparecer. En el artículo intento trasladar esta inquietud a la </w:t>
      </w:r>
      <w:hyperlink r:id="rId9" w:tgtFrame="_self" w:history="1">
        <w:r w:rsidRPr="00110EB1">
          <w:rPr>
            <w:rFonts w:ascii="Times New Roman" w:eastAsia="Times New Roman" w:hAnsi="Times New Roman" w:cs="Times New Roman"/>
            <w:color w:val="0000FF"/>
            <w:sz w:val="24"/>
            <w:szCs w:val="24"/>
            <w:u w:val="single"/>
            <w:lang w:eastAsia="es-CU"/>
          </w:rPr>
          <w:t>#auditoría</w:t>
        </w:r>
      </w:hyperlink>
      <w:r w:rsidRPr="00110EB1">
        <w:rPr>
          <w:rFonts w:ascii="Times New Roman" w:eastAsia="Times New Roman" w:hAnsi="Times New Roman" w:cs="Times New Roman"/>
          <w:sz w:val="24"/>
          <w:szCs w:val="24"/>
          <w:lang w:eastAsia="es-CU"/>
        </w:rPr>
        <w:t xml:space="preserve">, analizando el volumen de operaciones, la velocidad, la </w:t>
      </w:r>
      <w:hyperlink r:id="rId10" w:tgtFrame="_self" w:history="1">
        <w:r w:rsidRPr="00110EB1">
          <w:rPr>
            <w:rFonts w:ascii="Times New Roman" w:eastAsia="Times New Roman" w:hAnsi="Times New Roman" w:cs="Times New Roman"/>
            <w:color w:val="0000FF"/>
            <w:sz w:val="24"/>
            <w:szCs w:val="24"/>
            <w:u w:val="single"/>
            <w:lang w:eastAsia="es-CU"/>
          </w:rPr>
          <w:t>#complejidad</w:t>
        </w:r>
      </w:hyperlink>
      <w:r w:rsidRPr="00110EB1">
        <w:rPr>
          <w:rFonts w:ascii="Times New Roman" w:eastAsia="Times New Roman" w:hAnsi="Times New Roman" w:cs="Times New Roman"/>
          <w:sz w:val="24"/>
          <w:szCs w:val="24"/>
          <w:lang w:eastAsia="es-CU"/>
        </w:rPr>
        <w:t xml:space="preserve"> y otras condiciones que pueden hacer imposible una supervisión aparentemente bien diseñada. Pero hoy prefiero quedarme con aquella persona frente a las pantallas. Con lo fácil que resulta decir, desde fuera, lo que tendría que haber hecho. Y con lo poco que nos preguntamos si nosotros, sentados en su silla, habríamos podido hacerlo mejor. A lo mejor nos hace falta un poquito más de humildad cuando diseñamos sistemas que después esperamos que otros sean capaces de supervisar. Porque la tecnología podrá avanzar una barbaridad, pero nuestra capacidad de atención, comprensión y reacción no crece necesariamente al mismo ritmo. Y eso, por mucho que nos empeñemos, no se arregla poniendo a alguien delante de una pantalla ni escribiendo otro procedimiento. Les comparto esta segunda entrega de la serie «Supervisión humana de la inteligencia artificial. Del principio a la evidencia», </w:t>
      </w:r>
      <w:r w:rsidRPr="00110EB1">
        <w:rPr>
          <w:rFonts w:ascii="Segoe UI Emoji" w:eastAsia="Times New Roman" w:hAnsi="Segoe UI Emoji" w:cs="Segoe UI Emoji"/>
          <w:sz w:val="24"/>
          <w:szCs w:val="24"/>
          <w:lang w:eastAsia="es-CU"/>
        </w:rPr>
        <w:t>👉</w:t>
      </w:r>
      <w:r w:rsidRPr="00110EB1">
        <w:rPr>
          <w:rFonts w:ascii="Times New Roman" w:eastAsia="Times New Roman" w:hAnsi="Times New Roman" w:cs="Times New Roman"/>
          <w:sz w:val="24"/>
          <w:szCs w:val="24"/>
          <w:lang w:eastAsia="es-CU"/>
        </w:rPr>
        <w:t xml:space="preserve"> «¿Es realmente posible supervisar una inteligencia artificial? El problema de la </w:t>
      </w:r>
      <w:proofErr w:type="spellStart"/>
      <w:r w:rsidRPr="00110EB1">
        <w:rPr>
          <w:rFonts w:ascii="Times New Roman" w:eastAsia="Times New Roman" w:hAnsi="Times New Roman" w:cs="Times New Roman"/>
          <w:sz w:val="24"/>
          <w:szCs w:val="24"/>
          <w:lang w:eastAsia="es-CU"/>
        </w:rPr>
        <w:t>supervisabilidad</w:t>
      </w:r>
      <w:proofErr w:type="spellEnd"/>
      <w:r w:rsidRPr="00110EB1">
        <w:rPr>
          <w:rFonts w:ascii="Times New Roman" w:eastAsia="Times New Roman" w:hAnsi="Times New Roman" w:cs="Times New Roman"/>
          <w:sz w:val="24"/>
          <w:szCs w:val="24"/>
          <w:lang w:eastAsia="es-CU"/>
        </w:rPr>
        <w:t xml:space="preserve">». </w:t>
      </w:r>
      <w:hyperlink r:id="rId11" w:tgtFrame="_self" w:history="1">
        <w:r w:rsidRPr="00110EB1">
          <w:rPr>
            <w:rFonts w:ascii="Times New Roman" w:eastAsia="Times New Roman" w:hAnsi="Times New Roman" w:cs="Times New Roman"/>
            <w:color w:val="0000FF"/>
            <w:sz w:val="24"/>
            <w:szCs w:val="24"/>
            <w:u w:val="single"/>
            <w:lang w:eastAsia="es-CU"/>
          </w:rPr>
          <w:t>#supervisiónhumana</w:t>
        </w:r>
      </w:hyperlink>
      <w:r w:rsidRPr="00110EB1">
        <w:rPr>
          <w:rFonts w:ascii="Times New Roman" w:eastAsia="Times New Roman" w:hAnsi="Times New Roman" w:cs="Times New Roman"/>
          <w:sz w:val="24"/>
          <w:szCs w:val="24"/>
          <w:lang w:eastAsia="es-CU"/>
        </w:rPr>
        <w:t xml:space="preserve"> </w:t>
      </w:r>
      <w:hyperlink r:id="rId12" w:tgtFrame="_self" w:history="1">
        <w:r w:rsidRPr="00110EB1">
          <w:rPr>
            <w:rFonts w:ascii="Times New Roman" w:eastAsia="Times New Roman" w:hAnsi="Times New Roman" w:cs="Times New Roman"/>
            <w:color w:val="0000FF"/>
            <w:sz w:val="24"/>
            <w:szCs w:val="24"/>
            <w:u w:val="single"/>
            <w:lang w:eastAsia="es-CU"/>
          </w:rPr>
          <w:t>#IA</w:t>
        </w:r>
      </w:hyperlink>
    </w:p>
    <w:p w14:paraId="54FDF473" w14:textId="72077FFD" w:rsidR="00110EB1" w:rsidRPr="00110EB1" w:rsidRDefault="00110EB1" w:rsidP="00110EB1">
      <w:pPr>
        <w:spacing w:after="0" w:line="240" w:lineRule="auto"/>
        <w:rPr>
          <w:rFonts w:ascii="Times New Roman" w:eastAsia="Times New Roman" w:hAnsi="Times New Roman" w:cs="Times New Roman"/>
          <w:sz w:val="24"/>
          <w:szCs w:val="24"/>
          <w:lang w:eastAsia="es-CU"/>
        </w:rPr>
      </w:pPr>
      <w:hyperlink r:id="rId13" w:tgtFrame="_self" w:history="1">
        <w:r w:rsidRPr="00110EB1">
          <w:rPr>
            <w:rFonts w:ascii="Times New Roman" w:eastAsia="Times New Roman" w:hAnsi="Times New Roman" w:cs="Times New Roman"/>
            <w:noProof/>
            <w:color w:val="0000FF"/>
            <w:sz w:val="24"/>
            <w:szCs w:val="24"/>
            <w:lang w:eastAsia="es-CU"/>
          </w:rPr>
          <mc:AlternateContent>
            <mc:Choice Requires="wps">
              <w:drawing>
                <wp:inline distT="0" distB="0" distL="0" distR="0" wp14:anchorId="1611FBF1" wp14:editId="35E6CB06">
                  <wp:extent cx="304800" cy="304800"/>
                  <wp:effectExtent l="0" t="0" r="0" b="0"/>
                  <wp:docPr id="594885797" name="Rectángulo 8" descr="¿Es realmente posible supervisar una inteligencia artificial? El problema de la supervisabilidad">
                    <a:hlinkClick xmlns:a="http://schemas.openxmlformats.org/drawingml/2006/main" r:id="rId13" tgtFrame="&quot;_self&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514D48A" id="Rectángulo 8" o:spid="_x0000_s1026" alt="¿Es realmente posible supervisar una inteligencia artificial? El problema de la supervisabilidad" href="https://es.linkedin.com/pulse/es-realmente-posible-supervisar-una-inteligencia-el-marrero-trujillo-b4are?trk=public_post_feed-article-content" target="&quot;_self&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r w:rsidRPr="00110EB1">
          <w:rPr>
            <w:rFonts w:ascii="Times New Roman" w:eastAsia="Times New Roman" w:hAnsi="Times New Roman" w:cs="Times New Roman"/>
            <w:color w:val="0000FF"/>
            <w:sz w:val="24"/>
            <w:szCs w:val="24"/>
            <w:u w:val="single"/>
            <w:lang w:eastAsia="es-CU"/>
          </w:rPr>
          <w:t xml:space="preserve">¿Es realmente posible supervisar una inteligencia artificial? El problema de la </w:t>
        </w:r>
        <w:proofErr w:type="spellStart"/>
        <w:r w:rsidRPr="00110EB1">
          <w:rPr>
            <w:rFonts w:ascii="Times New Roman" w:eastAsia="Times New Roman" w:hAnsi="Times New Roman" w:cs="Times New Roman"/>
            <w:color w:val="0000FF"/>
            <w:sz w:val="24"/>
            <w:szCs w:val="24"/>
            <w:u w:val="single"/>
            <w:lang w:eastAsia="es-CU"/>
          </w:rPr>
          <w:t>supervisabilidad</w:t>
        </w:r>
        <w:proofErr w:type="spellEnd"/>
        <w:r w:rsidRPr="00110EB1">
          <w:rPr>
            <w:rFonts w:ascii="Times New Roman" w:eastAsia="Times New Roman" w:hAnsi="Times New Roman" w:cs="Times New Roman"/>
            <w:color w:val="0000FF"/>
            <w:sz w:val="24"/>
            <w:szCs w:val="24"/>
            <w:u w:val="single"/>
            <w:lang w:eastAsia="es-CU"/>
          </w:rPr>
          <w:t xml:space="preserve"> Leocadio Marrero Trujillo en LinkedIn </w:t>
        </w:r>
      </w:hyperlink>
    </w:p>
    <w:p w14:paraId="2D97C036" w14:textId="54EFD985" w:rsidR="00110EB1" w:rsidRPr="00110EB1" w:rsidRDefault="00110EB1" w:rsidP="00110EB1">
      <w:pPr>
        <w:spacing w:after="0" w:line="240" w:lineRule="auto"/>
        <w:rPr>
          <w:rFonts w:ascii="Times New Roman" w:eastAsia="Times New Roman" w:hAnsi="Times New Roman" w:cs="Times New Roman"/>
          <w:sz w:val="24"/>
          <w:szCs w:val="24"/>
          <w:lang w:eastAsia="es-CU"/>
        </w:rPr>
      </w:pPr>
      <w:hyperlink r:id="rId14" w:tgtFrame="_self" w:history="1">
        <w:r w:rsidRPr="00110EB1">
          <w:rPr>
            <w:rFonts w:ascii="Times New Roman" w:eastAsia="Times New Roman" w:hAnsi="Times New Roman" w:cs="Times New Roman"/>
            <w:noProof/>
            <w:color w:val="0000FF"/>
            <w:sz w:val="24"/>
            <w:szCs w:val="24"/>
            <w:lang w:eastAsia="es-CU"/>
          </w:rPr>
          <mc:AlternateContent>
            <mc:Choice Requires="wps">
              <w:drawing>
                <wp:inline distT="0" distB="0" distL="0" distR="0" wp14:anchorId="4AFAF89C" wp14:editId="733BB731">
                  <wp:extent cx="304800" cy="304800"/>
                  <wp:effectExtent l="0" t="0" r="0" b="0"/>
                  <wp:docPr id="650468667" name="Rectángulo 7">
                    <a:hlinkClick xmlns:a="http://schemas.openxmlformats.org/drawingml/2006/main" r:id="rId14" tgtFrame="&quot;_self&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6B5E23B" id="Rectángulo 7" o:spid="_x0000_s1026" href="https://www.linkedin.com/signup/cold-join?session_redirect=https%3A%2F%2Fes%2Elinkedin%2Ecom%2Fposts%2Fleocadio-marrero_es-realmente-posible-supervisar-una-inteligencia-activity-7517811820468809728-EHmk&amp;trk=public_post_social-actions-reactions" target="&quot;_self&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r w:rsidRPr="00110EB1">
          <w:rPr>
            <w:rFonts w:ascii="Times New Roman" w:eastAsia="Times New Roman" w:hAnsi="Times New Roman" w:cs="Times New Roman"/>
            <w:noProof/>
            <w:color w:val="0000FF"/>
            <w:sz w:val="24"/>
            <w:szCs w:val="24"/>
            <w:lang w:eastAsia="es-CU"/>
          </w:rPr>
          <mc:AlternateContent>
            <mc:Choice Requires="wps">
              <w:drawing>
                <wp:inline distT="0" distB="0" distL="0" distR="0" wp14:anchorId="19204B05" wp14:editId="78190DEC">
                  <wp:extent cx="304800" cy="304800"/>
                  <wp:effectExtent l="0" t="0" r="0" b="0"/>
                  <wp:docPr id="1066158595" name="Rectángulo 6">
                    <a:hlinkClick xmlns:a="http://schemas.openxmlformats.org/drawingml/2006/main" r:id="rId14" tgtFrame="&quot;_self&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9A5CE4E" id="Rectángulo 6" o:spid="_x0000_s1026" href="https://www.linkedin.com/signup/cold-join?session_redirect=https%3A%2F%2Fes%2Elinkedin%2Ecom%2Fposts%2Fleocadio-marrero_es-realmente-posible-supervisar-una-inteligencia-activity-7517811820468809728-EHmk&amp;trk=public_post_social-actions-reactions" target="&quot;_self&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r w:rsidRPr="00110EB1">
          <w:rPr>
            <w:rFonts w:ascii="Times New Roman" w:eastAsia="Times New Roman" w:hAnsi="Times New Roman" w:cs="Times New Roman"/>
            <w:noProof/>
            <w:color w:val="0000FF"/>
            <w:sz w:val="24"/>
            <w:szCs w:val="24"/>
            <w:lang w:eastAsia="es-CU"/>
          </w:rPr>
          <mc:AlternateContent>
            <mc:Choice Requires="wps">
              <w:drawing>
                <wp:inline distT="0" distB="0" distL="0" distR="0" wp14:anchorId="06EACA33" wp14:editId="723C10CE">
                  <wp:extent cx="304800" cy="304800"/>
                  <wp:effectExtent l="0" t="0" r="0" b="0"/>
                  <wp:docPr id="1045093420" name="Rectángulo 5">
                    <a:hlinkClick xmlns:a="http://schemas.openxmlformats.org/drawingml/2006/main" r:id="rId14" tgtFrame="&quot;_self&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DB3C641" id="Rectángulo 5" o:spid="_x0000_s1026" href="https://www.linkedin.com/signup/cold-join?session_redirect=https%3A%2F%2Fes%2Elinkedin%2Ecom%2Fposts%2Fleocadio-marrero_es-realmente-posible-supervisar-una-inteligencia-activity-7517811820468809728-EHmk&amp;trk=public_post_social-actions-reactions" target="&quot;_self&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r w:rsidRPr="00110EB1">
          <w:rPr>
            <w:rFonts w:ascii="Times New Roman" w:eastAsia="Times New Roman" w:hAnsi="Times New Roman" w:cs="Times New Roman"/>
            <w:color w:val="0000FF"/>
            <w:sz w:val="24"/>
            <w:szCs w:val="24"/>
            <w:u w:val="single"/>
            <w:lang w:eastAsia="es-CU"/>
          </w:rPr>
          <w:t xml:space="preserve">34 </w:t>
        </w:r>
      </w:hyperlink>
    </w:p>
    <w:p w14:paraId="31B5A8B1" w14:textId="77777777" w:rsidR="00110EB1" w:rsidRPr="00110EB1" w:rsidRDefault="00110EB1" w:rsidP="00110EB1">
      <w:pPr>
        <w:spacing w:after="0" w:line="240" w:lineRule="auto"/>
        <w:rPr>
          <w:rFonts w:ascii="Times New Roman" w:eastAsia="Times New Roman" w:hAnsi="Times New Roman" w:cs="Times New Roman"/>
          <w:sz w:val="24"/>
          <w:szCs w:val="24"/>
          <w:lang w:eastAsia="es-CU"/>
        </w:rPr>
      </w:pPr>
      <w:hyperlink r:id="rId15" w:history="1">
        <w:r w:rsidRPr="00110EB1">
          <w:rPr>
            <w:rFonts w:ascii="Times New Roman" w:eastAsia="Times New Roman" w:hAnsi="Times New Roman" w:cs="Times New Roman"/>
            <w:color w:val="0000FF"/>
            <w:sz w:val="24"/>
            <w:szCs w:val="24"/>
            <w:u w:val="single"/>
            <w:lang w:eastAsia="es-CU"/>
          </w:rPr>
          <w:t xml:space="preserve">Recomendar </w:t>
        </w:r>
      </w:hyperlink>
      <w:hyperlink r:id="rId16" w:history="1">
        <w:r w:rsidRPr="00110EB1">
          <w:rPr>
            <w:rFonts w:ascii="Times New Roman" w:eastAsia="Times New Roman" w:hAnsi="Times New Roman" w:cs="Times New Roman"/>
            <w:color w:val="0000FF"/>
            <w:sz w:val="24"/>
            <w:szCs w:val="24"/>
            <w:u w:val="single"/>
            <w:lang w:eastAsia="es-CU"/>
          </w:rPr>
          <w:t xml:space="preserve">Comentar </w:t>
        </w:r>
      </w:hyperlink>
    </w:p>
    <w:p w14:paraId="2115564F" w14:textId="77777777" w:rsidR="00110EB1" w:rsidRPr="00110EB1" w:rsidRDefault="00110EB1" w:rsidP="00110EB1">
      <w:pPr>
        <w:spacing w:before="100" w:beforeAutospacing="1" w:after="100" w:afterAutospacing="1" w:line="240" w:lineRule="auto"/>
        <w:rPr>
          <w:rFonts w:ascii="Times New Roman" w:eastAsia="Times New Roman" w:hAnsi="Times New Roman" w:cs="Times New Roman"/>
          <w:sz w:val="24"/>
          <w:szCs w:val="24"/>
          <w:lang w:eastAsia="es-CU"/>
        </w:rPr>
      </w:pPr>
      <w:hyperlink r:id="rId17" w:history="1">
        <w:r w:rsidRPr="00110EB1">
          <w:rPr>
            <w:rFonts w:ascii="Times New Roman" w:eastAsia="Times New Roman" w:hAnsi="Times New Roman" w:cs="Times New Roman"/>
            <w:color w:val="0000FF"/>
            <w:sz w:val="24"/>
            <w:szCs w:val="24"/>
            <w:u w:val="single"/>
            <w:lang w:eastAsia="es-CU"/>
          </w:rPr>
          <w:t>Inicia sesión</w:t>
        </w:r>
      </w:hyperlink>
      <w:r w:rsidRPr="00110EB1">
        <w:rPr>
          <w:rFonts w:ascii="Times New Roman" w:eastAsia="Times New Roman" w:hAnsi="Times New Roman" w:cs="Times New Roman"/>
          <w:sz w:val="24"/>
          <w:szCs w:val="24"/>
          <w:lang w:eastAsia="es-CU"/>
        </w:rPr>
        <w:t xml:space="preserve"> para ver o añadir un comentario. </w:t>
      </w:r>
    </w:p>
    <w:p w14:paraId="4A9CDD87" w14:textId="228A703F" w:rsidR="00110EB1" w:rsidRPr="00110EB1" w:rsidRDefault="00110EB1" w:rsidP="00110EB1">
      <w:pPr>
        <w:spacing w:after="0" w:line="240" w:lineRule="auto"/>
        <w:rPr>
          <w:rFonts w:ascii="Times New Roman" w:eastAsia="Times New Roman" w:hAnsi="Times New Roman" w:cs="Times New Roman"/>
          <w:sz w:val="24"/>
          <w:szCs w:val="24"/>
          <w:lang w:eastAsia="es-CU"/>
        </w:rPr>
      </w:pPr>
      <w:r w:rsidRPr="00110EB1">
        <w:rPr>
          <w:rFonts w:ascii="Times New Roman" w:eastAsia="Times New Roman" w:hAnsi="Times New Roman" w:cs="Times New Roman"/>
          <w:noProof/>
          <w:sz w:val="24"/>
          <w:szCs w:val="24"/>
          <w:lang w:eastAsia="es-CU"/>
        </w:rPr>
        <mc:AlternateContent>
          <mc:Choice Requires="wps">
            <w:drawing>
              <wp:inline distT="0" distB="0" distL="0" distR="0" wp14:anchorId="785BAFA9" wp14:editId="580713AB">
                <wp:extent cx="304800" cy="304800"/>
                <wp:effectExtent l="0" t="0" r="0" b="0"/>
                <wp:docPr id="368965111" name="Rectángulo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D5CD44B" id="Rectángulo 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7EEB7328" w14:textId="77777777" w:rsidR="00110EB1" w:rsidRPr="00110EB1" w:rsidRDefault="00110EB1" w:rsidP="00110EB1">
      <w:pPr>
        <w:spacing w:before="100" w:beforeAutospacing="1" w:after="100" w:afterAutospacing="1" w:line="240" w:lineRule="auto"/>
        <w:rPr>
          <w:rFonts w:ascii="Times New Roman" w:eastAsia="Times New Roman" w:hAnsi="Times New Roman" w:cs="Times New Roman"/>
          <w:sz w:val="24"/>
          <w:szCs w:val="24"/>
          <w:lang w:eastAsia="es-CU"/>
        </w:rPr>
      </w:pPr>
      <w:r w:rsidRPr="00110EB1">
        <w:rPr>
          <w:rFonts w:ascii="Times New Roman" w:eastAsia="Times New Roman" w:hAnsi="Times New Roman" w:cs="Times New Roman"/>
          <w:sz w:val="24"/>
          <w:szCs w:val="24"/>
          <w:lang w:eastAsia="es-CU"/>
        </w:rPr>
        <w:t xml:space="preserve">25.631 seguidores </w:t>
      </w:r>
    </w:p>
    <w:p w14:paraId="29ADD40C" w14:textId="77777777" w:rsidR="00110EB1" w:rsidRPr="00110EB1" w:rsidRDefault="00110EB1" w:rsidP="00110EB1">
      <w:pPr>
        <w:numPr>
          <w:ilvl w:val="0"/>
          <w:numId w:val="1"/>
        </w:numPr>
        <w:spacing w:before="100" w:beforeAutospacing="1" w:after="100" w:afterAutospacing="1" w:line="240" w:lineRule="auto"/>
        <w:rPr>
          <w:rFonts w:ascii="Times New Roman" w:eastAsia="Times New Roman" w:hAnsi="Times New Roman" w:cs="Times New Roman"/>
          <w:sz w:val="24"/>
          <w:szCs w:val="24"/>
          <w:lang w:eastAsia="es-CU"/>
        </w:rPr>
      </w:pPr>
      <w:hyperlink r:id="rId18" w:history="1">
        <w:r w:rsidRPr="00110EB1">
          <w:rPr>
            <w:rFonts w:ascii="Times New Roman" w:eastAsia="Times New Roman" w:hAnsi="Times New Roman" w:cs="Times New Roman"/>
            <w:color w:val="0000FF"/>
            <w:sz w:val="24"/>
            <w:szCs w:val="24"/>
            <w:u w:val="single"/>
            <w:lang w:eastAsia="es-CU"/>
          </w:rPr>
          <w:t xml:space="preserve">+3000 publicaciones </w:t>
        </w:r>
      </w:hyperlink>
    </w:p>
    <w:p w14:paraId="0CAC966C" w14:textId="77777777" w:rsidR="00110EB1" w:rsidRPr="00110EB1" w:rsidRDefault="00110EB1" w:rsidP="00110EB1">
      <w:pPr>
        <w:numPr>
          <w:ilvl w:val="0"/>
          <w:numId w:val="1"/>
        </w:numPr>
        <w:spacing w:before="100" w:beforeAutospacing="1" w:after="100" w:afterAutospacing="1" w:line="240" w:lineRule="auto"/>
        <w:rPr>
          <w:rFonts w:ascii="Times New Roman" w:eastAsia="Times New Roman" w:hAnsi="Times New Roman" w:cs="Times New Roman"/>
          <w:sz w:val="24"/>
          <w:szCs w:val="24"/>
          <w:lang w:eastAsia="es-CU"/>
        </w:rPr>
      </w:pPr>
      <w:hyperlink r:id="rId19" w:history="1">
        <w:r w:rsidRPr="00110EB1">
          <w:rPr>
            <w:rFonts w:ascii="Times New Roman" w:eastAsia="Times New Roman" w:hAnsi="Times New Roman" w:cs="Times New Roman"/>
            <w:color w:val="0000FF"/>
            <w:sz w:val="24"/>
            <w:szCs w:val="24"/>
            <w:u w:val="single"/>
            <w:lang w:eastAsia="es-CU"/>
          </w:rPr>
          <w:t xml:space="preserve">87 artículos </w:t>
        </w:r>
      </w:hyperlink>
    </w:p>
    <w:p w14:paraId="54135A57" w14:textId="77777777" w:rsidR="00110EB1" w:rsidRPr="00110EB1" w:rsidRDefault="00110EB1" w:rsidP="00110EB1">
      <w:pPr>
        <w:spacing w:after="0" w:line="240" w:lineRule="auto"/>
        <w:rPr>
          <w:rFonts w:ascii="Times New Roman" w:eastAsia="Times New Roman" w:hAnsi="Times New Roman" w:cs="Times New Roman"/>
          <w:sz w:val="24"/>
          <w:szCs w:val="24"/>
          <w:lang w:eastAsia="es-CU"/>
        </w:rPr>
      </w:pPr>
      <w:hyperlink r:id="rId20" w:history="1">
        <w:r w:rsidRPr="00110EB1">
          <w:rPr>
            <w:rFonts w:ascii="Times New Roman" w:eastAsia="Times New Roman" w:hAnsi="Times New Roman" w:cs="Times New Roman"/>
            <w:color w:val="0000FF"/>
            <w:sz w:val="24"/>
            <w:szCs w:val="24"/>
            <w:u w:val="single"/>
            <w:lang w:eastAsia="es-CU"/>
          </w:rPr>
          <w:t xml:space="preserve">Ver perfil </w:t>
        </w:r>
      </w:hyperlink>
      <w:hyperlink r:id="rId21" w:history="1">
        <w:r w:rsidRPr="00110EB1">
          <w:rPr>
            <w:rFonts w:ascii="Times New Roman" w:eastAsia="Times New Roman" w:hAnsi="Times New Roman" w:cs="Times New Roman"/>
            <w:color w:val="0000FF"/>
            <w:sz w:val="24"/>
            <w:szCs w:val="24"/>
            <w:u w:val="single"/>
            <w:lang w:eastAsia="es-CU"/>
          </w:rPr>
          <w:t xml:space="preserve">Seguir </w:t>
        </w:r>
      </w:hyperlink>
    </w:p>
    <w:p w14:paraId="057DA2C9" w14:textId="77777777" w:rsidR="00110EB1" w:rsidRPr="00110EB1" w:rsidRDefault="00110EB1" w:rsidP="00110EB1">
      <w:pPr>
        <w:spacing w:before="100" w:beforeAutospacing="1" w:after="100" w:afterAutospacing="1" w:line="240" w:lineRule="auto"/>
        <w:outlineLvl w:val="1"/>
        <w:rPr>
          <w:rFonts w:ascii="Times New Roman" w:eastAsia="Times New Roman" w:hAnsi="Times New Roman" w:cs="Times New Roman"/>
          <w:b/>
          <w:bCs/>
          <w:sz w:val="36"/>
          <w:szCs w:val="36"/>
          <w:lang w:eastAsia="es-CU"/>
        </w:rPr>
      </w:pPr>
      <w:r w:rsidRPr="00110EB1">
        <w:rPr>
          <w:rFonts w:ascii="Times New Roman" w:eastAsia="Times New Roman" w:hAnsi="Times New Roman" w:cs="Times New Roman"/>
          <w:b/>
          <w:bCs/>
          <w:sz w:val="36"/>
          <w:szCs w:val="36"/>
          <w:lang w:eastAsia="es-CU"/>
        </w:rPr>
        <w:t xml:space="preserve">Más de esta persona </w:t>
      </w:r>
    </w:p>
    <w:p w14:paraId="3FDAB111" w14:textId="77777777" w:rsidR="00110EB1" w:rsidRPr="00110EB1" w:rsidRDefault="00110EB1" w:rsidP="00110EB1">
      <w:pPr>
        <w:numPr>
          <w:ilvl w:val="0"/>
          <w:numId w:val="2"/>
        </w:numPr>
        <w:spacing w:before="100" w:beforeAutospacing="1" w:after="100" w:afterAutospacing="1" w:line="240" w:lineRule="auto"/>
        <w:rPr>
          <w:rFonts w:ascii="Times New Roman" w:eastAsia="Times New Roman" w:hAnsi="Times New Roman" w:cs="Times New Roman"/>
          <w:color w:val="0000FF"/>
          <w:sz w:val="24"/>
          <w:szCs w:val="24"/>
          <w:u w:val="single"/>
          <w:lang w:eastAsia="es-CU"/>
        </w:rPr>
      </w:pPr>
      <w:r w:rsidRPr="00110EB1">
        <w:rPr>
          <w:rFonts w:ascii="Times New Roman" w:eastAsia="Times New Roman" w:hAnsi="Times New Roman" w:cs="Times New Roman"/>
          <w:sz w:val="24"/>
          <w:szCs w:val="24"/>
          <w:lang w:eastAsia="es-CU"/>
        </w:rPr>
        <w:fldChar w:fldCharType="begin"/>
      </w:r>
      <w:r w:rsidRPr="00110EB1">
        <w:rPr>
          <w:rFonts w:ascii="Times New Roman" w:eastAsia="Times New Roman" w:hAnsi="Times New Roman" w:cs="Times New Roman"/>
          <w:sz w:val="24"/>
          <w:szCs w:val="24"/>
          <w:lang w:eastAsia="es-CU"/>
        </w:rPr>
        <w:instrText>HYPERLINK "https://es.linkedin.com/pulse/es-realmente-posible-supervisar-una-inteligencia-el-marrero-trujillo-b4are?trk=public_post" \t "_self"</w:instrText>
      </w:r>
      <w:r w:rsidRPr="00110EB1">
        <w:rPr>
          <w:rFonts w:ascii="Times New Roman" w:eastAsia="Times New Roman" w:hAnsi="Times New Roman" w:cs="Times New Roman"/>
          <w:sz w:val="24"/>
          <w:szCs w:val="24"/>
          <w:lang w:eastAsia="es-CU"/>
        </w:rPr>
      </w:r>
      <w:r w:rsidRPr="00110EB1">
        <w:rPr>
          <w:rFonts w:ascii="Times New Roman" w:eastAsia="Times New Roman" w:hAnsi="Times New Roman" w:cs="Times New Roman"/>
          <w:sz w:val="24"/>
          <w:szCs w:val="24"/>
          <w:lang w:eastAsia="es-CU"/>
        </w:rPr>
        <w:fldChar w:fldCharType="separate"/>
      </w:r>
    </w:p>
    <w:p w14:paraId="43C7ADEB" w14:textId="010ECDD2" w:rsidR="00110EB1" w:rsidRPr="00110EB1" w:rsidRDefault="00110EB1" w:rsidP="00110EB1">
      <w:pPr>
        <w:spacing w:before="100" w:beforeAutospacing="1" w:after="100" w:afterAutospacing="1" w:line="240" w:lineRule="auto"/>
        <w:ind w:left="720"/>
        <w:rPr>
          <w:rFonts w:ascii="Times New Roman" w:eastAsia="Times New Roman" w:hAnsi="Times New Roman" w:cs="Times New Roman"/>
          <w:sz w:val="24"/>
          <w:szCs w:val="24"/>
          <w:lang w:eastAsia="es-CU"/>
        </w:rPr>
      </w:pPr>
      <w:r w:rsidRPr="00110EB1">
        <w:rPr>
          <w:rFonts w:ascii="Times New Roman" w:eastAsia="Times New Roman" w:hAnsi="Times New Roman" w:cs="Times New Roman"/>
          <w:noProof/>
          <w:color w:val="0000FF"/>
          <w:sz w:val="24"/>
          <w:szCs w:val="24"/>
          <w:lang w:eastAsia="es-CU"/>
        </w:rPr>
        <mc:AlternateContent>
          <mc:Choice Requires="wps">
            <w:drawing>
              <wp:inline distT="0" distB="0" distL="0" distR="0" wp14:anchorId="706EDBE1" wp14:editId="0459B8AF">
                <wp:extent cx="304800" cy="304800"/>
                <wp:effectExtent l="0" t="0" r="0" b="0"/>
                <wp:docPr id="395831397" name="Rectángulo 3">
                  <a:hlinkClick xmlns:a="http://schemas.openxmlformats.org/drawingml/2006/main" r:id="rId22" tgtFrame="&quot;_self&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7A9A9DC" id="Rectángulo 3" o:spid="_x0000_s1026" href="https://es.linkedin.com/pulse/es-realmente-posible-supervisar-una-inteligencia-el-marrero-trujillo-b4are?trk=public_post" target="&quot;_self&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p w14:paraId="5E67FAEB" w14:textId="77777777" w:rsidR="00110EB1" w:rsidRPr="00110EB1" w:rsidRDefault="00110EB1" w:rsidP="00110EB1">
      <w:pPr>
        <w:spacing w:before="100" w:beforeAutospacing="1" w:after="100" w:afterAutospacing="1" w:line="240" w:lineRule="auto"/>
        <w:ind w:left="720"/>
        <w:outlineLvl w:val="2"/>
        <w:rPr>
          <w:rFonts w:ascii="Times New Roman" w:eastAsia="Times New Roman" w:hAnsi="Times New Roman" w:cs="Times New Roman"/>
          <w:b/>
          <w:bCs/>
          <w:color w:val="0000FF"/>
          <w:sz w:val="27"/>
          <w:szCs w:val="27"/>
          <w:u w:val="single"/>
          <w:lang w:eastAsia="es-CU"/>
        </w:rPr>
      </w:pPr>
      <w:r w:rsidRPr="00110EB1">
        <w:rPr>
          <w:rFonts w:ascii="Times New Roman" w:eastAsia="Times New Roman" w:hAnsi="Times New Roman" w:cs="Times New Roman"/>
          <w:b/>
          <w:bCs/>
          <w:color w:val="0000FF"/>
          <w:sz w:val="27"/>
          <w:szCs w:val="27"/>
          <w:u w:val="single"/>
          <w:lang w:eastAsia="es-CU"/>
        </w:rPr>
        <w:t xml:space="preserve">¿Es realmente posible supervisar una inteligencia artificial? El problema de la </w:t>
      </w:r>
      <w:proofErr w:type="spellStart"/>
      <w:r w:rsidRPr="00110EB1">
        <w:rPr>
          <w:rFonts w:ascii="Times New Roman" w:eastAsia="Times New Roman" w:hAnsi="Times New Roman" w:cs="Times New Roman"/>
          <w:b/>
          <w:bCs/>
          <w:color w:val="0000FF"/>
          <w:sz w:val="27"/>
          <w:szCs w:val="27"/>
          <w:u w:val="single"/>
          <w:lang w:eastAsia="es-CU"/>
        </w:rPr>
        <w:t>supervisabilidad</w:t>
      </w:r>
      <w:proofErr w:type="spellEnd"/>
      <w:r w:rsidRPr="00110EB1">
        <w:rPr>
          <w:rFonts w:ascii="Times New Roman" w:eastAsia="Times New Roman" w:hAnsi="Times New Roman" w:cs="Times New Roman"/>
          <w:b/>
          <w:bCs/>
          <w:color w:val="0000FF"/>
          <w:sz w:val="27"/>
          <w:szCs w:val="27"/>
          <w:u w:val="single"/>
          <w:lang w:eastAsia="es-CU"/>
        </w:rPr>
        <w:t xml:space="preserve"> </w:t>
      </w:r>
    </w:p>
    <w:p w14:paraId="5611EE73" w14:textId="77777777" w:rsidR="00110EB1" w:rsidRPr="00110EB1" w:rsidRDefault="00110EB1" w:rsidP="00110EB1">
      <w:pPr>
        <w:spacing w:beforeAutospacing="1" w:after="0" w:afterAutospacing="1" w:line="240" w:lineRule="auto"/>
        <w:ind w:left="720"/>
        <w:rPr>
          <w:rFonts w:ascii="Times New Roman" w:eastAsia="Times New Roman" w:hAnsi="Times New Roman" w:cs="Times New Roman"/>
          <w:color w:val="0000FF"/>
          <w:sz w:val="24"/>
          <w:szCs w:val="24"/>
          <w:u w:val="single"/>
          <w:lang w:eastAsia="es-CU"/>
        </w:rPr>
      </w:pPr>
      <w:r w:rsidRPr="00110EB1">
        <w:rPr>
          <w:rFonts w:ascii="Times New Roman" w:eastAsia="Times New Roman" w:hAnsi="Times New Roman" w:cs="Times New Roman"/>
          <w:color w:val="0000FF"/>
          <w:sz w:val="24"/>
          <w:szCs w:val="24"/>
          <w:u w:val="single"/>
          <w:lang w:eastAsia="es-CU"/>
        </w:rPr>
        <w:t xml:space="preserve">Leocadio Marrero Trujillo 1 semana </w:t>
      </w:r>
    </w:p>
    <w:p w14:paraId="08F58CE5" w14:textId="77777777" w:rsidR="00110EB1" w:rsidRPr="00110EB1" w:rsidRDefault="00110EB1" w:rsidP="00110EB1">
      <w:pPr>
        <w:spacing w:beforeAutospacing="1" w:after="0" w:afterAutospacing="1" w:line="240" w:lineRule="auto"/>
        <w:ind w:left="720"/>
        <w:rPr>
          <w:rFonts w:ascii="Times New Roman" w:eastAsia="Times New Roman" w:hAnsi="Times New Roman" w:cs="Times New Roman"/>
          <w:sz w:val="24"/>
          <w:szCs w:val="24"/>
          <w:lang w:eastAsia="es-CU"/>
        </w:rPr>
      </w:pPr>
      <w:r w:rsidRPr="00110EB1">
        <w:rPr>
          <w:rFonts w:ascii="Times New Roman" w:eastAsia="Times New Roman" w:hAnsi="Times New Roman" w:cs="Times New Roman"/>
          <w:sz w:val="24"/>
          <w:szCs w:val="24"/>
          <w:lang w:eastAsia="es-CU"/>
        </w:rPr>
        <w:fldChar w:fldCharType="end"/>
      </w:r>
    </w:p>
    <w:p w14:paraId="4F2ADBDF" w14:textId="77777777" w:rsidR="00110EB1" w:rsidRPr="00110EB1" w:rsidRDefault="00110EB1" w:rsidP="00110EB1">
      <w:pPr>
        <w:numPr>
          <w:ilvl w:val="0"/>
          <w:numId w:val="2"/>
        </w:numPr>
        <w:spacing w:before="100" w:beforeAutospacing="1" w:after="100" w:afterAutospacing="1" w:line="240" w:lineRule="auto"/>
        <w:rPr>
          <w:rFonts w:ascii="Times New Roman" w:eastAsia="Times New Roman" w:hAnsi="Times New Roman" w:cs="Times New Roman"/>
          <w:color w:val="0000FF"/>
          <w:sz w:val="24"/>
          <w:szCs w:val="24"/>
          <w:u w:val="single"/>
          <w:lang w:eastAsia="es-CU"/>
        </w:rPr>
      </w:pPr>
      <w:r w:rsidRPr="00110EB1">
        <w:rPr>
          <w:rFonts w:ascii="Times New Roman" w:eastAsia="Times New Roman" w:hAnsi="Times New Roman" w:cs="Times New Roman"/>
          <w:sz w:val="24"/>
          <w:szCs w:val="24"/>
          <w:lang w:eastAsia="es-CU"/>
        </w:rPr>
        <w:fldChar w:fldCharType="begin"/>
      </w:r>
      <w:r w:rsidRPr="00110EB1">
        <w:rPr>
          <w:rFonts w:ascii="Times New Roman" w:eastAsia="Times New Roman" w:hAnsi="Times New Roman" w:cs="Times New Roman"/>
          <w:sz w:val="24"/>
          <w:szCs w:val="24"/>
          <w:lang w:eastAsia="es-CU"/>
        </w:rPr>
        <w:instrText>HYPERLINK "https://es.linkedin.com/pulse/supervisi%C3%B3n-humana-de-la-inteligencia-artificial-del-leocadio-70t2e?trk=public_post" \t "_self"</w:instrText>
      </w:r>
      <w:r w:rsidRPr="00110EB1">
        <w:rPr>
          <w:rFonts w:ascii="Times New Roman" w:eastAsia="Times New Roman" w:hAnsi="Times New Roman" w:cs="Times New Roman"/>
          <w:sz w:val="24"/>
          <w:szCs w:val="24"/>
          <w:lang w:eastAsia="es-CU"/>
        </w:rPr>
      </w:r>
      <w:r w:rsidRPr="00110EB1">
        <w:rPr>
          <w:rFonts w:ascii="Times New Roman" w:eastAsia="Times New Roman" w:hAnsi="Times New Roman" w:cs="Times New Roman"/>
          <w:sz w:val="24"/>
          <w:szCs w:val="24"/>
          <w:lang w:eastAsia="es-CU"/>
        </w:rPr>
        <w:fldChar w:fldCharType="separate"/>
      </w:r>
    </w:p>
    <w:p w14:paraId="3A41DA12" w14:textId="141BA8EF" w:rsidR="00110EB1" w:rsidRPr="00110EB1" w:rsidRDefault="00110EB1" w:rsidP="00110EB1">
      <w:pPr>
        <w:spacing w:before="100" w:beforeAutospacing="1" w:after="100" w:afterAutospacing="1" w:line="240" w:lineRule="auto"/>
        <w:ind w:left="720"/>
        <w:rPr>
          <w:rFonts w:ascii="Times New Roman" w:eastAsia="Times New Roman" w:hAnsi="Times New Roman" w:cs="Times New Roman"/>
          <w:sz w:val="24"/>
          <w:szCs w:val="24"/>
          <w:lang w:eastAsia="es-CU"/>
        </w:rPr>
      </w:pPr>
      <w:r w:rsidRPr="00110EB1">
        <w:rPr>
          <w:rFonts w:ascii="Times New Roman" w:eastAsia="Times New Roman" w:hAnsi="Times New Roman" w:cs="Times New Roman"/>
          <w:noProof/>
          <w:color w:val="0000FF"/>
          <w:sz w:val="24"/>
          <w:szCs w:val="24"/>
          <w:lang w:eastAsia="es-CU"/>
        </w:rPr>
        <mc:AlternateContent>
          <mc:Choice Requires="wps">
            <w:drawing>
              <wp:inline distT="0" distB="0" distL="0" distR="0" wp14:anchorId="67F63FBF" wp14:editId="11DADB4C">
                <wp:extent cx="304800" cy="304800"/>
                <wp:effectExtent l="0" t="0" r="0" b="0"/>
                <wp:docPr id="134567228" name="Rectángulo 2">
                  <a:hlinkClick xmlns:a="http://schemas.openxmlformats.org/drawingml/2006/main" r:id="rId23" tgtFrame="&quot;_self&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009F52D" id="Rectángulo 2" o:spid="_x0000_s1026" href="https://es.linkedin.com/pulse/supervisi%C3%B3n-humana-de-la-inteligencia-artificial-del-leocadio-70t2e?trk=public_post" target="&quot;_self&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p w14:paraId="0B57B923" w14:textId="77777777" w:rsidR="00110EB1" w:rsidRPr="00110EB1" w:rsidRDefault="00110EB1" w:rsidP="00110EB1">
      <w:pPr>
        <w:spacing w:before="100" w:beforeAutospacing="1" w:after="100" w:afterAutospacing="1" w:line="240" w:lineRule="auto"/>
        <w:ind w:left="720"/>
        <w:outlineLvl w:val="2"/>
        <w:rPr>
          <w:rFonts w:ascii="Times New Roman" w:eastAsia="Times New Roman" w:hAnsi="Times New Roman" w:cs="Times New Roman"/>
          <w:b/>
          <w:bCs/>
          <w:color w:val="0000FF"/>
          <w:sz w:val="27"/>
          <w:szCs w:val="27"/>
          <w:u w:val="single"/>
          <w:lang w:eastAsia="es-CU"/>
        </w:rPr>
      </w:pPr>
      <w:r w:rsidRPr="00110EB1">
        <w:rPr>
          <w:rFonts w:ascii="Times New Roman" w:eastAsia="Times New Roman" w:hAnsi="Times New Roman" w:cs="Times New Roman"/>
          <w:b/>
          <w:bCs/>
          <w:color w:val="0000FF"/>
          <w:sz w:val="27"/>
          <w:szCs w:val="27"/>
          <w:u w:val="single"/>
          <w:lang w:eastAsia="es-CU"/>
        </w:rPr>
        <w:t xml:space="preserve">Supervisión humana de la inteligencia artificial: del principio a la realidad </w:t>
      </w:r>
    </w:p>
    <w:p w14:paraId="3F6629F7" w14:textId="77777777" w:rsidR="00110EB1" w:rsidRPr="00110EB1" w:rsidRDefault="00110EB1" w:rsidP="00110EB1">
      <w:pPr>
        <w:spacing w:beforeAutospacing="1" w:after="0" w:afterAutospacing="1" w:line="240" w:lineRule="auto"/>
        <w:ind w:left="720"/>
        <w:rPr>
          <w:rFonts w:ascii="Times New Roman" w:eastAsia="Times New Roman" w:hAnsi="Times New Roman" w:cs="Times New Roman"/>
          <w:color w:val="0000FF"/>
          <w:sz w:val="24"/>
          <w:szCs w:val="24"/>
          <w:u w:val="single"/>
          <w:lang w:eastAsia="es-CU"/>
        </w:rPr>
      </w:pPr>
      <w:r w:rsidRPr="00110EB1">
        <w:rPr>
          <w:rFonts w:ascii="Times New Roman" w:eastAsia="Times New Roman" w:hAnsi="Times New Roman" w:cs="Times New Roman"/>
          <w:color w:val="0000FF"/>
          <w:sz w:val="24"/>
          <w:szCs w:val="24"/>
          <w:u w:val="single"/>
          <w:lang w:eastAsia="es-CU"/>
        </w:rPr>
        <w:t xml:space="preserve">Leocadio Marrero Trujillo 1 semana </w:t>
      </w:r>
    </w:p>
    <w:p w14:paraId="4D64AFB0" w14:textId="77777777" w:rsidR="00110EB1" w:rsidRPr="00110EB1" w:rsidRDefault="00110EB1" w:rsidP="00110EB1">
      <w:pPr>
        <w:spacing w:beforeAutospacing="1" w:after="0" w:afterAutospacing="1" w:line="240" w:lineRule="auto"/>
        <w:ind w:left="720"/>
        <w:rPr>
          <w:rFonts w:ascii="Times New Roman" w:eastAsia="Times New Roman" w:hAnsi="Times New Roman" w:cs="Times New Roman"/>
          <w:sz w:val="24"/>
          <w:szCs w:val="24"/>
          <w:lang w:eastAsia="es-CU"/>
        </w:rPr>
      </w:pPr>
      <w:r w:rsidRPr="00110EB1">
        <w:rPr>
          <w:rFonts w:ascii="Times New Roman" w:eastAsia="Times New Roman" w:hAnsi="Times New Roman" w:cs="Times New Roman"/>
          <w:sz w:val="24"/>
          <w:szCs w:val="24"/>
          <w:lang w:eastAsia="es-CU"/>
        </w:rPr>
        <w:fldChar w:fldCharType="end"/>
      </w:r>
    </w:p>
    <w:p w14:paraId="2AB4CD4D" w14:textId="77777777" w:rsidR="00110EB1" w:rsidRPr="00110EB1" w:rsidRDefault="00110EB1" w:rsidP="00110EB1">
      <w:pPr>
        <w:numPr>
          <w:ilvl w:val="0"/>
          <w:numId w:val="2"/>
        </w:numPr>
        <w:spacing w:before="100" w:beforeAutospacing="1" w:after="100" w:afterAutospacing="1" w:line="240" w:lineRule="auto"/>
        <w:rPr>
          <w:rFonts w:ascii="Times New Roman" w:eastAsia="Times New Roman" w:hAnsi="Times New Roman" w:cs="Times New Roman"/>
          <w:color w:val="0000FF"/>
          <w:sz w:val="24"/>
          <w:szCs w:val="24"/>
          <w:u w:val="single"/>
          <w:lang w:eastAsia="es-CU"/>
        </w:rPr>
      </w:pPr>
      <w:r w:rsidRPr="00110EB1">
        <w:rPr>
          <w:rFonts w:ascii="Times New Roman" w:eastAsia="Times New Roman" w:hAnsi="Times New Roman" w:cs="Times New Roman"/>
          <w:sz w:val="24"/>
          <w:szCs w:val="24"/>
          <w:lang w:eastAsia="es-CU"/>
        </w:rPr>
        <w:fldChar w:fldCharType="begin"/>
      </w:r>
      <w:r w:rsidRPr="00110EB1">
        <w:rPr>
          <w:rFonts w:ascii="Times New Roman" w:eastAsia="Times New Roman" w:hAnsi="Times New Roman" w:cs="Times New Roman"/>
          <w:sz w:val="24"/>
          <w:szCs w:val="24"/>
          <w:lang w:eastAsia="es-CU"/>
        </w:rPr>
        <w:instrText>HYPERLINK "https://es.linkedin.com/pulse/c%C3%A1maras-en-pruebas-datos-reales-la-sanci%C3%B3n-al-inrim-y-leocadio-57x3e?trk=public_post" \t "_self"</w:instrText>
      </w:r>
      <w:r w:rsidRPr="00110EB1">
        <w:rPr>
          <w:rFonts w:ascii="Times New Roman" w:eastAsia="Times New Roman" w:hAnsi="Times New Roman" w:cs="Times New Roman"/>
          <w:sz w:val="24"/>
          <w:szCs w:val="24"/>
          <w:lang w:eastAsia="es-CU"/>
        </w:rPr>
      </w:r>
      <w:r w:rsidRPr="00110EB1">
        <w:rPr>
          <w:rFonts w:ascii="Times New Roman" w:eastAsia="Times New Roman" w:hAnsi="Times New Roman" w:cs="Times New Roman"/>
          <w:sz w:val="24"/>
          <w:szCs w:val="24"/>
          <w:lang w:eastAsia="es-CU"/>
        </w:rPr>
        <w:fldChar w:fldCharType="separate"/>
      </w:r>
    </w:p>
    <w:p w14:paraId="7534DF0E" w14:textId="7F4B805C" w:rsidR="00110EB1" w:rsidRPr="00110EB1" w:rsidRDefault="00110EB1" w:rsidP="00110EB1">
      <w:pPr>
        <w:spacing w:before="100" w:beforeAutospacing="1" w:after="100" w:afterAutospacing="1" w:line="240" w:lineRule="auto"/>
        <w:ind w:left="720"/>
        <w:rPr>
          <w:rFonts w:ascii="Times New Roman" w:eastAsia="Times New Roman" w:hAnsi="Times New Roman" w:cs="Times New Roman"/>
          <w:sz w:val="24"/>
          <w:szCs w:val="24"/>
          <w:lang w:eastAsia="es-CU"/>
        </w:rPr>
      </w:pPr>
      <w:r w:rsidRPr="00110EB1">
        <w:rPr>
          <w:rFonts w:ascii="Times New Roman" w:eastAsia="Times New Roman" w:hAnsi="Times New Roman" w:cs="Times New Roman"/>
          <w:noProof/>
          <w:color w:val="0000FF"/>
          <w:sz w:val="24"/>
          <w:szCs w:val="24"/>
          <w:lang w:eastAsia="es-CU"/>
        </w:rPr>
        <mc:AlternateContent>
          <mc:Choice Requires="wps">
            <w:drawing>
              <wp:inline distT="0" distB="0" distL="0" distR="0" wp14:anchorId="6CF869B6" wp14:editId="24EEFC23">
                <wp:extent cx="304800" cy="304800"/>
                <wp:effectExtent l="0" t="0" r="0" b="0"/>
                <wp:docPr id="334311267" name="Rectángulo 1">
                  <a:hlinkClick xmlns:a="http://schemas.openxmlformats.org/drawingml/2006/main" r:id="rId24" tgtFrame="&quot;_self&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C5577DB" id="Rectángulo 1" o:spid="_x0000_s1026" href="https://es.linkedin.com/pulse/c%C3%A1maras-en-pruebas-datos-reales-la-sanci%C3%B3n-al-inrim-y-leocadio-57x3e?trk=public_post" target="&quot;_self&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p w14:paraId="085E255C" w14:textId="77777777" w:rsidR="00110EB1" w:rsidRPr="00110EB1" w:rsidRDefault="00110EB1" w:rsidP="00110EB1">
      <w:pPr>
        <w:spacing w:before="100" w:beforeAutospacing="1" w:after="100" w:afterAutospacing="1" w:line="240" w:lineRule="auto"/>
        <w:ind w:left="720"/>
        <w:outlineLvl w:val="2"/>
        <w:rPr>
          <w:rFonts w:ascii="Times New Roman" w:eastAsia="Times New Roman" w:hAnsi="Times New Roman" w:cs="Times New Roman"/>
          <w:b/>
          <w:bCs/>
          <w:color w:val="0000FF"/>
          <w:sz w:val="27"/>
          <w:szCs w:val="27"/>
          <w:u w:val="single"/>
          <w:lang w:eastAsia="es-CU"/>
        </w:rPr>
      </w:pPr>
      <w:r w:rsidRPr="00110EB1">
        <w:rPr>
          <w:rFonts w:ascii="Times New Roman" w:eastAsia="Times New Roman" w:hAnsi="Times New Roman" w:cs="Times New Roman"/>
          <w:b/>
          <w:bCs/>
          <w:color w:val="0000FF"/>
          <w:sz w:val="27"/>
          <w:szCs w:val="27"/>
          <w:u w:val="single"/>
          <w:lang w:eastAsia="es-CU"/>
        </w:rPr>
        <w:t xml:space="preserve">Cámaras en pruebas, datos reales: la sanción al </w:t>
      </w:r>
      <w:proofErr w:type="spellStart"/>
      <w:r w:rsidRPr="00110EB1">
        <w:rPr>
          <w:rFonts w:ascii="Times New Roman" w:eastAsia="Times New Roman" w:hAnsi="Times New Roman" w:cs="Times New Roman"/>
          <w:b/>
          <w:bCs/>
          <w:color w:val="0000FF"/>
          <w:sz w:val="27"/>
          <w:szCs w:val="27"/>
          <w:u w:val="single"/>
          <w:lang w:eastAsia="es-CU"/>
        </w:rPr>
        <w:t>INRiM</w:t>
      </w:r>
      <w:proofErr w:type="spellEnd"/>
      <w:r w:rsidRPr="00110EB1">
        <w:rPr>
          <w:rFonts w:ascii="Times New Roman" w:eastAsia="Times New Roman" w:hAnsi="Times New Roman" w:cs="Times New Roman"/>
          <w:b/>
          <w:bCs/>
          <w:color w:val="0000FF"/>
          <w:sz w:val="27"/>
          <w:szCs w:val="27"/>
          <w:u w:val="single"/>
          <w:lang w:eastAsia="es-CU"/>
        </w:rPr>
        <w:t xml:space="preserve"> y las garantías de la videovigilancia laboral </w:t>
      </w:r>
    </w:p>
    <w:p w14:paraId="1ECBE4E9" w14:textId="77777777" w:rsidR="00110EB1" w:rsidRPr="00110EB1" w:rsidRDefault="00110EB1" w:rsidP="00110EB1">
      <w:pPr>
        <w:spacing w:beforeAutospacing="1" w:after="0" w:afterAutospacing="1" w:line="240" w:lineRule="auto"/>
        <w:ind w:left="720"/>
        <w:rPr>
          <w:rFonts w:ascii="Times New Roman" w:eastAsia="Times New Roman" w:hAnsi="Times New Roman" w:cs="Times New Roman"/>
          <w:color w:val="0000FF"/>
          <w:sz w:val="24"/>
          <w:szCs w:val="24"/>
          <w:u w:val="single"/>
          <w:lang w:eastAsia="es-CU"/>
        </w:rPr>
      </w:pPr>
      <w:r w:rsidRPr="00110EB1">
        <w:rPr>
          <w:rFonts w:ascii="Times New Roman" w:eastAsia="Times New Roman" w:hAnsi="Times New Roman" w:cs="Times New Roman"/>
          <w:color w:val="0000FF"/>
          <w:sz w:val="24"/>
          <w:szCs w:val="24"/>
          <w:u w:val="single"/>
          <w:lang w:eastAsia="es-CU"/>
        </w:rPr>
        <w:lastRenderedPageBreak/>
        <w:t xml:space="preserve">Leocadio Marrero Trujillo 2 semanas </w:t>
      </w:r>
    </w:p>
    <w:p w14:paraId="0F1971C0" w14:textId="77777777" w:rsidR="00110EB1" w:rsidRPr="00110EB1" w:rsidRDefault="00110EB1" w:rsidP="00110EB1">
      <w:pPr>
        <w:spacing w:beforeAutospacing="1" w:after="0" w:afterAutospacing="1" w:line="240" w:lineRule="auto"/>
        <w:ind w:left="720"/>
        <w:rPr>
          <w:rFonts w:ascii="Times New Roman" w:eastAsia="Times New Roman" w:hAnsi="Times New Roman" w:cs="Times New Roman"/>
          <w:sz w:val="24"/>
          <w:szCs w:val="24"/>
          <w:lang w:eastAsia="es-CU"/>
        </w:rPr>
      </w:pPr>
      <w:r w:rsidRPr="00110EB1">
        <w:rPr>
          <w:rFonts w:ascii="Times New Roman" w:eastAsia="Times New Roman" w:hAnsi="Times New Roman" w:cs="Times New Roman"/>
          <w:sz w:val="24"/>
          <w:szCs w:val="24"/>
          <w:lang w:eastAsia="es-CU"/>
        </w:rPr>
        <w:fldChar w:fldCharType="end"/>
      </w:r>
    </w:p>
    <w:p w14:paraId="5E2D8194" w14:textId="77777777" w:rsidR="00110EB1" w:rsidRPr="00110EB1" w:rsidRDefault="00110EB1" w:rsidP="00110EB1">
      <w:pPr>
        <w:spacing w:before="100" w:beforeAutospacing="1" w:after="100" w:afterAutospacing="1" w:line="240" w:lineRule="auto"/>
        <w:outlineLvl w:val="1"/>
        <w:rPr>
          <w:rFonts w:ascii="Times New Roman" w:eastAsia="Times New Roman" w:hAnsi="Times New Roman" w:cs="Times New Roman"/>
          <w:b/>
          <w:bCs/>
          <w:sz w:val="36"/>
          <w:szCs w:val="36"/>
          <w:lang w:eastAsia="es-CU"/>
        </w:rPr>
      </w:pPr>
      <w:r w:rsidRPr="00110EB1">
        <w:rPr>
          <w:rFonts w:ascii="Times New Roman" w:eastAsia="Times New Roman" w:hAnsi="Times New Roman" w:cs="Times New Roman"/>
          <w:b/>
          <w:bCs/>
          <w:sz w:val="36"/>
          <w:szCs w:val="36"/>
          <w:lang w:eastAsia="es-CU"/>
        </w:rPr>
        <w:t xml:space="preserve">Explora categorías de contenido </w:t>
      </w:r>
    </w:p>
    <w:p w14:paraId="12D0F8C3" w14:textId="77777777" w:rsidR="00110EB1" w:rsidRPr="00110EB1" w:rsidRDefault="00110EB1" w:rsidP="00110EB1">
      <w:pPr>
        <w:numPr>
          <w:ilvl w:val="0"/>
          <w:numId w:val="3"/>
        </w:numPr>
        <w:spacing w:before="100" w:beforeAutospacing="1" w:after="100" w:afterAutospacing="1" w:line="240" w:lineRule="auto"/>
        <w:rPr>
          <w:rFonts w:ascii="Times New Roman" w:eastAsia="Times New Roman" w:hAnsi="Times New Roman" w:cs="Times New Roman"/>
          <w:sz w:val="24"/>
          <w:szCs w:val="24"/>
          <w:lang w:eastAsia="es-CU"/>
        </w:rPr>
      </w:pPr>
      <w:hyperlink r:id="rId25" w:history="1">
        <w:proofErr w:type="spellStart"/>
        <w:r w:rsidRPr="00110EB1">
          <w:rPr>
            <w:rFonts w:ascii="Times New Roman" w:eastAsia="Times New Roman" w:hAnsi="Times New Roman" w:cs="Times New Roman"/>
            <w:color w:val="0000FF"/>
            <w:sz w:val="24"/>
            <w:szCs w:val="24"/>
            <w:u w:val="single"/>
            <w:lang w:eastAsia="es-CU"/>
          </w:rPr>
          <w:t>Career</w:t>
        </w:r>
        <w:proofErr w:type="spellEnd"/>
      </w:hyperlink>
    </w:p>
    <w:p w14:paraId="75E41D30" w14:textId="77777777" w:rsidR="00110EB1" w:rsidRPr="00110EB1" w:rsidRDefault="00110EB1" w:rsidP="00110EB1">
      <w:pPr>
        <w:numPr>
          <w:ilvl w:val="0"/>
          <w:numId w:val="3"/>
        </w:numPr>
        <w:spacing w:before="100" w:beforeAutospacing="1" w:after="100" w:afterAutospacing="1" w:line="240" w:lineRule="auto"/>
        <w:rPr>
          <w:rFonts w:ascii="Times New Roman" w:eastAsia="Times New Roman" w:hAnsi="Times New Roman" w:cs="Times New Roman"/>
          <w:sz w:val="24"/>
          <w:szCs w:val="24"/>
          <w:lang w:eastAsia="es-CU"/>
        </w:rPr>
      </w:pPr>
      <w:hyperlink r:id="rId26" w:history="1">
        <w:proofErr w:type="spellStart"/>
        <w:r w:rsidRPr="00110EB1">
          <w:rPr>
            <w:rFonts w:ascii="Times New Roman" w:eastAsia="Times New Roman" w:hAnsi="Times New Roman" w:cs="Times New Roman"/>
            <w:color w:val="0000FF"/>
            <w:sz w:val="24"/>
            <w:szCs w:val="24"/>
            <w:u w:val="single"/>
            <w:lang w:eastAsia="es-CU"/>
          </w:rPr>
          <w:t>Productivity</w:t>
        </w:r>
        <w:proofErr w:type="spellEnd"/>
      </w:hyperlink>
    </w:p>
    <w:p w14:paraId="4B40BE29" w14:textId="77777777" w:rsidR="00110EB1" w:rsidRPr="00110EB1" w:rsidRDefault="00110EB1" w:rsidP="00110EB1">
      <w:pPr>
        <w:numPr>
          <w:ilvl w:val="0"/>
          <w:numId w:val="3"/>
        </w:numPr>
        <w:spacing w:before="100" w:beforeAutospacing="1" w:after="100" w:afterAutospacing="1" w:line="240" w:lineRule="auto"/>
        <w:rPr>
          <w:rFonts w:ascii="Times New Roman" w:eastAsia="Times New Roman" w:hAnsi="Times New Roman" w:cs="Times New Roman"/>
          <w:sz w:val="24"/>
          <w:szCs w:val="24"/>
          <w:lang w:eastAsia="es-CU"/>
        </w:rPr>
      </w:pPr>
      <w:hyperlink r:id="rId27" w:history="1">
        <w:proofErr w:type="spellStart"/>
        <w:r w:rsidRPr="00110EB1">
          <w:rPr>
            <w:rFonts w:ascii="Times New Roman" w:eastAsia="Times New Roman" w:hAnsi="Times New Roman" w:cs="Times New Roman"/>
            <w:color w:val="0000FF"/>
            <w:sz w:val="24"/>
            <w:szCs w:val="24"/>
            <w:u w:val="single"/>
            <w:lang w:eastAsia="es-CU"/>
          </w:rPr>
          <w:t>Finance</w:t>
        </w:r>
        <w:proofErr w:type="spellEnd"/>
      </w:hyperlink>
    </w:p>
    <w:p w14:paraId="0DCC1153" w14:textId="77777777" w:rsidR="00110EB1" w:rsidRPr="00110EB1" w:rsidRDefault="00110EB1" w:rsidP="00110EB1">
      <w:pPr>
        <w:numPr>
          <w:ilvl w:val="0"/>
          <w:numId w:val="3"/>
        </w:numPr>
        <w:spacing w:before="100" w:beforeAutospacing="1" w:after="100" w:afterAutospacing="1" w:line="240" w:lineRule="auto"/>
        <w:rPr>
          <w:rFonts w:ascii="Times New Roman" w:eastAsia="Times New Roman" w:hAnsi="Times New Roman" w:cs="Times New Roman"/>
          <w:sz w:val="24"/>
          <w:szCs w:val="24"/>
          <w:lang w:eastAsia="es-CU"/>
        </w:rPr>
      </w:pPr>
      <w:hyperlink r:id="rId28" w:history="1">
        <w:proofErr w:type="spellStart"/>
        <w:r w:rsidRPr="00110EB1">
          <w:rPr>
            <w:rFonts w:ascii="Times New Roman" w:eastAsia="Times New Roman" w:hAnsi="Times New Roman" w:cs="Times New Roman"/>
            <w:color w:val="0000FF"/>
            <w:sz w:val="24"/>
            <w:szCs w:val="24"/>
            <w:u w:val="single"/>
            <w:lang w:eastAsia="es-CU"/>
          </w:rPr>
          <w:t>Soft</w:t>
        </w:r>
        <w:proofErr w:type="spellEnd"/>
        <w:r w:rsidRPr="00110EB1">
          <w:rPr>
            <w:rFonts w:ascii="Times New Roman" w:eastAsia="Times New Roman" w:hAnsi="Times New Roman" w:cs="Times New Roman"/>
            <w:color w:val="0000FF"/>
            <w:sz w:val="24"/>
            <w:szCs w:val="24"/>
            <w:u w:val="single"/>
            <w:lang w:eastAsia="es-CU"/>
          </w:rPr>
          <w:t xml:space="preserve"> </w:t>
        </w:r>
        <w:proofErr w:type="spellStart"/>
        <w:r w:rsidRPr="00110EB1">
          <w:rPr>
            <w:rFonts w:ascii="Times New Roman" w:eastAsia="Times New Roman" w:hAnsi="Times New Roman" w:cs="Times New Roman"/>
            <w:color w:val="0000FF"/>
            <w:sz w:val="24"/>
            <w:szCs w:val="24"/>
            <w:u w:val="single"/>
            <w:lang w:eastAsia="es-CU"/>
          </w:rPr>
          <w:t>Skills</w:t>
        </w:r>
        <w:proofErr w:type="spellEnd"/>
        <w:r w:rsidRPr="00110EB1">
          <w:rPr>
            <w:rFonts w:ascii="Times New Roman" w:eastAsia="Times New Roman" w:hAnsi="Times New Roman" w:cs="Times New Roman"/>
            <w:color w:val="0000FF"/>
            <w:sz w:val="24"/>
            <w:szCs w:val="24"/>
            <w:u w:val="single"/>
            <w:lang w:eastAsia="es-CU"/>
          </w:rPr>
          <w:t xml:space="preserve"> &amp; </w:t>
        </w:r>
        <w:proofErr w:type="spellStart"/>
        <w:r w:rsidRPr="00110EB1">
          <w:rPr>
            <w:rFonts w:ascii="Times New Roman" w:eastAsia="Times New Roman" w:hAnsi="Times New Roman" w:cs="Times New Roman"/>
            <w:color w:val="0000FF"/>
            <w:sz w:val="24"/>
            <w:szCs w:val="24"/>
            <w:u w:val="single"/>
            <w:lang w:eastAsia="es-CU"/>
          </w:rPr>
          <w:t>Emotional</w:t>
        </w:r>
        <w:proofErr w:type="spellEnd"/>
        <w:r w:rsidRPr="00110EB1">
          <w:rPr>
            <w:rFonts w:ascii="Times New Roman" w:eastAsia="Times New Roman" w:hAnsi="Times New Roman" w:cs="Times New Roman"/>
            <w:color w:val="0000FF"/>
            <w:sz w:val="24"/>
            <w:szCs w:val="24"/>
            <w:u w:val="single"/>
            <w:lang w:eastAsia="es-CU"/>
          </w:rPr>
          <w:t xml:space="preserve"> </w:t>
        </w:r>
        <w:proofErr w:type="spellStart"/>
        <w:r w:rsidRPr="00110EB1">
          <w:rPr>
            <w:rFonts w:ascii="Times New Roman" w:eastAsia="Times New Roman" w:hAnsi="Times New Roman" w:cs="Times New Roman"/>
            <w:color w:val="0000FF"/>
            <w:sz w:val="24"/>
            <w:szCs w:val="24"/>
            <w:u w:val="single"/>
            <w:lang w:eastAsia="es-CU"/>
          </w:rPr>
          <w:t>Intelligence</w:t>
        </w:r>
        <w:proofErr w:type="spellEnd"/>
      </w:hyperlink>
    </w:p>
    <w:p w14:paraId="68C15C3D" w14:textId="77777777" w:rsidR="00110EB1" w:rsidRPr="00110EB1" w:rsidRDefault="00110EB1" w:rsidP="00110EB1">
      <w:pPr>
        <w:numPr>
          <w:ilvl w:val="0"/>
          <w:numId w:val="3"/>
        </w:numPr>
        <w:spacing w:before="100" w:beforeAutospacing="1" w:after="100" w:afterAutospacing="1" w:line="240" w:lineRule="auto"/>
        <w:rPr>
          <w:rFonts w:ascii="Times New Roman" w:eastAsia="Times New Roman" w:hAnsi="Times New Roman" w:cs="Times New Roman"/>
          <w:sz w:val="24"/>
          <w:szCs w:val="24"/>
          <w:lang w:eastAsia="es-CU"/>
        </w:rPr>
      </w:pPr>
    </w:p>
    <w:p w14:paraId="3B3CE832" w14:textId="77777777" w:rsidR="00C004A1" w:rsidRDefault="00C004A1"/>
    <w:sectPr w:rsidR="00C004A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336900"/>
    <w:multiLevelType w:val="multilevel"/>
    <w:tmpl w:val="C8D2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D9C2030"/>
    <w:multiLevelType w:val="multilevel"/>
    <w:tmpl w:val="24948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FA07DD2"/>
    <w:multiLevelType w:val="multilevel"/>
    <w:tmpl w:val="63646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83725789">
    <w:abstractNumId w:val="2"/>
  </w:num>
  <w:num w:numId="2" w16cid:durableId="695539833">
    <w:abstractNumId w:val="0"/>
  </w:num>
  <w:num w:numId="3" w16cid:durableId="15452879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0EB1"/>
    <w:rsid w:val="00110EB1"/>
    <w:rsid w:val="00C004A1"/>
  </w:rsids>
  <m:mathPr>
    <m:mathFont m:val="Cambria Math"/>
    <m:brkBin m:val="before"/>
    <m:brkBinSub m:val="--"/>
    <m:smallFrac m:val="0"/>
    <m:dispDef/>
    <m:lMargin m:val="0"/>
    <m:rMargin m:val="0"/>
    <m:defJc m:val="centerGroup"/>
    <m:wrapIndent m:val="1440"/>
    <m:intLim m:val="subSup"/>
    <m:naryLim m:val="undOvr"/>
  </m:mathPr>
  <w:themeFontLang w:val="es-C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D5243"/>
  <w15:chartTrackingRefBased/>
  <w15:docId w15:val="{6DDAF111-50BE-412F-9E33-26FF4BA9F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110EB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CU"/>
    </w:rPr>
  </w:style>
  <w:style w:type="paragraph" w:styleId="Ttulo2">
    <w:name w:val="heading 2"/>
    <w:basedOn w:val="Normal"/>
    <w:link w:val="Ttulo2Car"/>
    <w:uiPriority w:val="9"/>
    <w:qFormat/>
    <w:rsid w:val="00110EB1"/>
    <w:pPr>
      <w:spacing w:before="100" w:beforeAutospacing="1" w:after="100" w:afterAutospacing="1" w:line="240" w:lineRule="auto"/>
      <w:outlineLvl w:val="1"/>
    </w:pPr>
    <w:rPr>
      <w:rFonts w:ascii="Times New Roman" w:eastAsia="Times New Roman" w:hAnsi="Times New Roman" w:cs="Times New Roman"/>
      <w:b/>
      <w:bCs/>
      <w:sz w:val="36"/>
      <w:szCs w:val="36"/>
      <w:lang w:eastAsia="es-CU"/>
    </w:rPr>
  </w:style>
  <w:style w:type="paragraph" w:styleId="Ttulo3">
    <w:name w:val="heading 3"/>
    <w:basedOn w:val="Normal"/>
    <w:link w:val="Ttulo3Car"/>
    <w:uiPriority w:val="9"/>
    <w:qFormat/>
    <w:rsid w:val="00110EB1"/>
    <w:pPr>
      <w:spacing w:before="100" w:beforeAutospacing="1" w:after="100" w:afterAutospacing="1" w:line="240" w:lineRule="auto"/>
      <w:outlineLvl w:val="2"/>
    </w:pPr>
    <w:rPr>
      <w:rFonts w:ascii="Times New Roman" w:eastAsia="Times New Roman" w:hAnsi="Times New Roman" w:cs="Times New Roman"/>
      <w:b/>
      <w:bCs/>
      <w:sz w:val="27"/>
      <w:szCs w:val="27"/>
      <w:lang w:eastAsia="es-CU"/>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10EB1"/>
    <w:rPr>
      <w:rFonts w:ascii="Times New Roman" w:eastAsia="Times New Roman" w:hAnsi="Times New Roman" w:cs="Times New Roman"/>
      <w:b/>
      <w:bCs/>
      <w:kern w:val="36"/>
      <w:sz w:val="48"/>
      <w:szCs w:val="48"/>
      <w:lang w:eastAsia="es-CU"/>
    </w:rPr>
  </w:style>
  <w:style w:type="character" w:customStyle="1" w:styleId="Ttulo2Car">
    <w:name w:val="Título 2 Car"/>
    <w:basedOn w:val="Fuentedeprrafopredeter"/>
    <w:link w:val="Ttulo2"/>
    <w:uiPriority w:val="9"/>
    <w:rsid w:val="00110EB1"/>
    <w:rPr>
      <w:rFonts w:ascii="Times New Roman" w:eastAsia="Times New Roman" w:hAnsi="Times New Roman" w:cs="Times New Roman"/>
      <w:b/>
      <w:bCs/>
      <w:sz w:val="36"/>
      <w:szCs w:val="36"/>
      <w:lang w:eastAsia="es-CU"/>
    </w:rPr>
  </w:style>
  <w:style w:type="character" w:customStyle="1" w:styleId="Ttulo3Car">
    <w:name w:val="Título 3 Car"/>
    <w:basedOn w:val="Fuentedeprrafopredeter"/>
    <w:link w:val="Ttulo3"/>
    <w:uiPriority w:val="9"/>
    <w:rsid w:val="00110EB1"/>
    <w:rPr>
      <w:rFonts w:ascii="Times New Roman" w:eastAsia="Times New Roman" w:hAnsi="Times New Roman" w:cs="Times New Roman"/>
      <w:b/>
      <w:bCs/>
      <w:sz w:val="27"/>
      <w:szCs w:val="27"/>
      <w:lang w:eastAsia="es-CU"/>
    </w:rPr>
  </w:style>
  <w:style w:type="character" w:styleId="Hipervnculo">
    <w:name w:val="Hyperlink"/>
    <w:basedOn w:val="Fuentedeprrafopredeter"/>
    <w:uiPriority w:val="99"/>
    <w:semiHidden/>
    <w:unhideWhenUsed/>
    <w:rsid w:val="00110EB1"/>
    <w:rPr>
      <w:color w:val="0000FF"/>
      <w:u w:val="single"/>
    </w:rPr>
  </w:style>
  <w:style w:type="character" w:customStyle="1" w:styleId="text-xs">
    <w:name w:val="!text-xs"/>
    <w:basedOn w:val="Fuentedeprrafopredeter"/>
    <w:rsid w:val="00110EB1"/>
  </w:style>
  <w:style w:type="paragraph" w:customStyle="1" w:styleId="attributed-text-segment-listcontent">
    <w:name w:val="attributed-text-segment-list__content"/>
    <w:basedOn w:val="Normal"/>
    <w:rsid w:val="00110EB1"/>
    <w:pPr>
      <w:spacing w:before="100" w:beforeAutospacing="1" w:after="100" w:afterAutospacing="1" w:line="240" w:lineRule="auto"/>
    </w:pPr>
    <w:rPr>
      <w:rFonts w:ascii="Times New Roman" w:eastAsia="Times New Roman" w:hAnsi="Times New Roman" w:cs="Times New Roman"/>
      <w:sz w:val="24"/>
      <w:szCs w:val="24"/>
      <w:lang w:eastAsia="es-CU"/>
    </w:rPr>
  </w:style>
  <w:style w:type="character" w:customStyle="1" w:styleId="tw-feed-content-title">
    <w:name w:val="tw-feed-content-title"/>
    <w:basedOn w:val="Fuentedeprrafopredeter"/>
    <w:rsid w:val="00110EB1"/>
  </w:style>
  <w:style w:type="character" w:customStyle="1" w:styleId="tw-feed-content-subtitle">
    <w:name w:val="tw-feed-content-subtitle"/>
    <w:basedOn w:val="Fuentedeprrafopredeter"/>
    <w:rsid w:val="00110EB1"/>
  </w:style>
  <w:style w:type="character" w:customStyle="1" w:styleId="font-normal">
    <w:name w:val="font-normal"/>
    <w:basedOn w:val="Fuentedeprrafopredeter"/>
    <w:rsid w:val="00110EB1"/>
  </w:style>
  <w:style w:type="character" w:customStyle="1" w:styleId="social-action-barbutton-text">
    <w:name w:val="social-action-bar__button-text"/>
    <w:basedOn w:val="Fuentedeprrafopredeter"/>
    <w:rsid w:val="00110EB1"/>
  </w:style>
  <w:style w:type="paragraph" w:customStyle="1" w:styleId="feed-cta-bannertext">
    <w:name w:val="feed-cta-banner__text"/>
    <w:basedOn w:val="Normal"/>
    <w:rsid w:val="00110EB1"/>
    <w:pPr>
      <w:spacing w:before="100" w:beforeAutospacing="1" w:after="100" w:afterAutospacing="1" w:line="240" w:lineRule="auto"/>
    </w:pPr>
    <w:rPr>
      <w:rFonts w:ascii="Times New Roman" w:eastAsia="Times New Roman" w:hAnsi="Times New Roman" w:cs="Times New Roman"/>
      <w:sz w:val="24"/>
      <w:szCs w:val="24"/>
      <w:lang w:eastAsia="es-CU"/>
    </w:rPr>
  </w:style>
  <w:style w:type="paragraph" w:customStyle="1" w:styleId="public-post-author-cardfollowers">
    <w:name w:val="public-post-author-card__followers"/>
    <w:basedOn w:val="Normal"/>
    <w:rsid w:val="00110EB1"/>
    <w:pPr>
      <w:spacing w:before="100" w:beforeAutospacing="1" w:after="100" w:afterAutospacing="1" w:line="240" w:lineRule="auto"/>
    </w:pPr>
    <w:rPr>
      <w:rFonts w:ascii="Times New Roman" w:eastAsia="Times New Roman" w:hAnsi="Times New Roman" w:cs="Times New Roman"/>
      <w:sz w:val="24"/>
      <w:szCs w:val="24"/>
      <w:lang w:eastAsia="es-CU"/>
    </w:rPr>
  </w:style>
  <w:style w:type="paragraph" w:customStyle="1" w:styleId="public-post-author-cardposts">
    <w:name w:val="public-post-author-card__posts"/>
    <w:basedOn w:val="Normal"/>
    <w:rsid w:val="00110EB1"/>
    <w:pPr>
      <w:spacing w:before="100" w:beforeAutospacing="1" w:after="100" w:afterAutospacing="1" w:line="240" w:lineRule="auto"/>
    </w:pPr>
    <w:rPr>
      <w:rFonts w:ascii="Times New Roman" w:eastAsia="Times New Roman" w:hAnsi="Times New Roman" w:cs="Times New Roman"/>
      <w:sz w:val="24"/>
      <w:szCs w:val="24"/>
      <w:lang w:eastAsia="es-CU"/>
    </w:rPr>
  </w:style>
  <w:style w:type="paragraph" w:customStyle="1" w:styleId="public-post-author-cardarticles">
    <w:name w:val="public-post-author-card__articles"/>
    <w:basedOn w:val="Normal"/>
    <w:rsid w:val="00110EB1"/>
    <w:pPr>
      <w:spacing w:before="100" w:beforeAutospacing="1" w:after="100" w:afterAutospacing="1" w:line="240" w:lineRule="auto"/>
    </w:pPr>
    <w:rPr>
      <w:rFonts w:ascii="Times New Roman" w:eastAsia="Times New Roman" w:hAnsi="Times New Roman" w:cs="Times New Roman"/>
      <w:sz w:val="24"/>
      <w:szCs w:val="24"/>
      <w:lang w:eastAsia="es-CU"/>
    </w:rPr>
  </w:style>
  <w:style w:type="paragraph" w:customStyle="1" w:styleId="promoted-contents-cardposts-list-item">
    <w:name w:val="promoted-contents-card__posts-list-item"/>
    <w:basedOn w:val="Normal"/>
    <w:rsid w:val="00110EB1"/>
    <w:pPr>
      <w:spacing w:before="100" w:beforeAutospacing="1" w:after="100" w:afterAutospacing="1" w:line="240" w:lineRule="auto"/>
    </w:pPr>
    <w:rPr>
      <w:rFonts w:ascii="Times New Roman" w:eastAsia="Times New Roman" w:hAnsi="Times New Roman" w:cs="Times New Roman"/>
      <w:sz w:val="24"/>
      <w:szCs w:val="24"/>
      <w:lang w:eastAsia="es-CU"/>
    </w:rPr>
  </w:style>
  <w:style w:type="character" w:customStyle="1" w:styleId="base-aside-cardmetadata-item">
    <w:name w:val="base-aside-card__metadata-item"/>
    <w:basedOn w:val="Fuentedeprrafopredeter"/>
    <w:rsid w:val="00110E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3376140">
      <w:bodyDiv w:val="1"/>
      <w:marLeft w:val="0"/>
      <w:marRight w:val="0"/>
      <w:marTop w:val="0"/>
      <w:marBottom w:val="0"/>
      <w:divBdr>
        <w:top w:val="none" w:sz="0" w:space="0" w:color="auto"/>
        <w:left w:val="none" w:sz="0" w:space="0" w:color="auto"/>
        <w:bottom w:val="none" w:sz="0" w:space="0" w:color="auto"/>
        <w:right w:val="none" w:sz="0" w:space="0" w:color="auto"/>
      </w:divBdr>
      <w:divsChild>
        <w:div w:id="1630892474">
          <w:marLeft w:val="0"/>
          <w:marRight w:val="0"/>
          <w:marTop w:val="0"/>
          <w:marBottom w:val="0"/>
          <w:divBdr>
            <w:top w:val="none" w:sz="0" w:space="0" w:color="auto"/>
            <w:left w:val="none" w:sz="0" w:space="0" w:color="auto"/>
            <w:bottom w:val="none" w:sz="0" w:space="0" w:color="auto"/>
            <w:right w:val="none" w:sz="0" w:space="0" w:color="auto"/>
          </w:divBdr>
          <w:divsChild>
            <w:div w:id="30375697">
              <w:marLeft w:val="0"/>
              <w:marRight w:val="0"/>
              <w:marTop w:val="0"/>
              <w:marBottom w:val="0"/>
              <w:divBdr>
                <w:top w:val="none" w:sz="0" w:space="0" w:color="auto"/>
                <w:left w:val="none" w:sz="0" w:space="0" w:color="auto"/>
                <w:bottom w:val="none" w:sz="0" w:space="0" w:color="auto"/>
                <w:right w:val="none" w:sz="0" w:space="0" w:color="auto"/>
              </w:divBdr>
              <w:divsChild>
                <w:div w:id="1086801468">
                  <w:marLeft w:val="0"/>
                  <w:marRight w:val="0"/>
                  <w:marTop w:val="0"/>
                  <w:marBottom w:val="0"/>
                  <w:divBdr>
                    <w:top w:val="none" w:sz="0" w:space="0" w:color="auto"/>
                    <w:left w:val="none" w:sz="0" w:space="0" w:color="auto"/>
                    <w:bottom w:val="none" w:sz="0" w:space="0" w:color="auto"/>
                    <w:right w:val="none" w:sz="0" w:space="0" w:color="auto"/>
                  </w:divBdr>
                  <w:divsChild>
                    <w:div w:id="1451128608">
                      <w:marLeft w:val="0"/>
                      <w:marRight w:val="0"/>
                      <w:marTop w:val="0"/>
                      <w:marBottom w:val="0"/>
                      <w:divBdr>
                        <w:top w:val="none" w:sz="0" w:space="0" w:color="auto"/>
                        <w:left w:val="none" w:sz="0" w:space="0" w:color="auto"/>
                        <w:bottom w:val="none" w:sz="0" w:space="0" w:color="auto"/>
                        <w:right w:val="none" w:sz="0" w:space="0" w:color="auto"/>
                      </w:divBdr>
                      <w:divsChild>
                        <w:div w:id="1276063319">
                          <w:marLeft w:val="0"/>
                          <w:marRight w:val="0"/>
                          <w:marTop w:val="0"/>
                          <w:marBottom w:val="0"/>
                          <w:divBdr>
                            <w:top w:val="none" w:sz="0" w:space="0" w:color="auto"/>
                            <w:left w:val="none" w:sz="0" w:space="0" w:color="auto"/>
                            <w:bottom w:val="none" w:sz="0" w:space="0" w:color="auto"/>
                            <w:right w:val="none" w:sz="0" w:space="0" w:color="auto"/>
                          </w:divBdr>
                          <w:divsChild>
                            <w:div w:id="460657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0216709">
              <w:marLeft w:val="0"/>
              <w:marRight w:val="0"/>
              <w:marTop w:val="0"/>
              <w:marBottom w:val="0"/>
              <w:divBdr>
                <w:top w:val="none" w:sz="0" w:space="0" w:color="auto"/>
                <w:left w:val="none" w:sz="0" w:space="0" w:color="auto"/>
                <w:bottom w:val="none" w:sz="0" w:space="0" w:color="auto"/>
                <w:right w:val="none" w:sz="0" w:space="0" w:color="auto"/>
              </w:divBdr>
            </w:div>
            <w:div w:id="112793957">
              <w:marLeft w:val="0"/>
              <w:marRight w:val="0"/>
              <w:marTop w:val="0"/>
              <w:marBottom w:val="0"/>
              <w:divBdr>
                <w:top w:val="none" w:sz="0" w:space="0" w:color="auto"/>
                <w:left w:val="none" w:sz="0" w:space="0" w:color="auto"/>
                <w:bottom w:val="none" w:sz="0" w:space="0" w:color="auto"/>
                <w:right w:val="none" w:sz="0" w:space="0" w:color="auto"/>
              </w:divBdr>
            </w:div>
            <w:div w:id="1412965387">
              <w:marLeft w:val="0"/>
              <w:marRight w:val="0"/>
              <w:marTop w:val="0"/>
              <w:marBottom w:val="0"/>
              <w:divBdr>
                <w:top w:val="none" w:sz="0" w:space="0" w:color="auto"/>
                <w:left w:val="none" w:sz="0" w:space="0" w:color="auto"/>
                <w:bottom w:val="none" w:sz="0" w:space="0" w:color="auto"/>
                <w:right w:val="none" w:sz="0" w:space="0" w:color="auto"/>
              </w:divBdr>
            </w:div>
            <w:div w:id="1566916615">
              <w:marLeft w:val="0"/>
              <w:marRight w:val="0"/>
              <w:marTop w:val="0"/>
              <w:marBottom w:val="0"/>
              <w:divBdr>
                <w:top w:val="none" w:sz="0" w:space="0" w:color="auto"/>
                <w:left w:val="none" w:sz="0" w:space="0" w:color="auto"/>
                <w:bottom w:val="none" w:sz="0" w:space="0" w:color="auto"/>
                <w:right w:val="none" w:sz="0" w:space="0" w:color="auto"/>
              </w:divBdr>
            </w:div>
          </w:divsChild>
        </w:div>
        <w:div w:id="2016027914">
          <w:marLeft w:val="0"/>
          <w:marRight w:val="0"/>
          <w:marTop w:val="0"/>
          <w:marBottom w:val="0"/>
          <w:divBdr>
            <w:top w:val="none" w:sz="0" w:space="0" w:color="auto"/>
            <w:left w:val="none" w:sz="0" w:space="0" w:color="auto"/>
            <w:bottom w:val="none" w:sz="0" w:space="0" w:color="auto"/>
            <w:right w:val="none" w:sz="0" w:space="0" w:color="auto"/>
          </w:divBdr>
          <w:divsChild>
            <w:div w:id="1271358828">
              <w:marLeft w:val="0"/>
              <w:marRight w:val="0"/>
              <w:marTop w:val="0"/>
              <w:marBottom w:val="0"/>
              <w:divBdr>
                <w:top w:val="none" w:sz="0" w:space="0" w:color="auto"/>
                <w:left w:val="none" w:sz="0" w:space="0" w:color="auto"/>
                <w:bottom w:val="none" w:sz="0" w:space="0" w:color="auto"/>
                <w:right w:val="none" w:sz="0" w:space="0" w:color="auto"/>
              </w:divBdr>
              <w:divsChild>
                <w:div w:id="272908465">
                  <w:marLeft w:val="0"/>
                  <w:marRight w:val="0"/>
                  <w:marTop w:val="0"/>
                  <w:marBottom w:val="0"/>
                  <w:divBdr>
                    <w:top w:val="none" w:sz="0" w:space="0" w:color="auto"/>
                    <w:left w:val="none" w:sz="0" w:space="0" w:color="auto"/>
                    <w:bottom w:val="none" w:sz="0" w:space="0" w:color="auto"/>
                    <w:right w:val="none" w:sz="0" w:space="0" w:color="auto"/>
                  </w:divBdr>
                  <w:divsChild>
                    <w:div w:id="640430467">
                      <w:marLeft w:val="0"/>
                      <w:marRight w:val="0"/>
                      <w:marTop w:val="0"/>
                      <w:marBottom w:val="0"/>
                      <w:divBdr>
                        <w:top w:val="none" w:sz="0" w:space="0" w:color="auto"/>
                        <w:left w:val="none" w:sz="0" w:space="0" w:color="auto"/>
                        <w:bottom w:val="none" w:sz="0" w:space="0" w:color="auto"/>
                        <w:right w:val="none" w:sz="0" w:space="0" w:color="auto"/>
                      </w:divBdr>
                    </w:div>
                  </w:divsChild>
                </w:div>
                <w:div w:id="1296907490">
                  <w:marLeft w:val="0"/>
                  <w:marRight w:val="0"/>
                  <w:marTop w:val="0"/>
                  <w:marBottom w:val="0"/>
                  <w:divBdr>
                    <w:top w:val="none" w:sz="0" w:space="0" w:color="auto"/>
                    <w:left w:val="none" w:sz="0" w:space="0" w:color="auto"/>
                    <w:bottom w:val="none" w:sz="0" w:space="0" w:color="auto"/>
                    <w:right w:val="none" w:sz="0" w:space="0" w:color="auto"/>
                  </w:divBdr>
                </w:div>
                <w:div w:id="1070428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628862">
          <w:marLeft w:val="0"/>
          <w:marRight w:val="0"/>
          <w:marTop w:val="0"/>
          <w:marBottom w:val="0"/>
          <w:divBdr>
            <w:top w:val="none" w:sz="0" w:space="0" w:color="auto"/>
            <w:left w:val="none" w:sz="0" w:space="0" w:color="auto"/>
            <w:bottom w:val="none" w:sz="0" w:space="0" w:color="auto"/>
            <w:right w:val="none" w:sz="0" w:space="0" w:color="auto"/>
          </w:divBdr>
          <w:divsChild>
            <w:div w:id="1612281993">
              <w:marLeft w:val="0"/>
              <w:marRight w:val="0"/>
              <w:marTop w:val="0"/>
              <w:marBottom w:val="0"/>
              <w:divBdr>
                <w:top w:val="none" w:sz="0" w:space="0" w:color="auto"/>
                <w:left w:val="none" w:sz="0" w:space="0" w:color="auto"/>
                <w:bottom w:val="none" w:sz="0" w:space="0" w:color="auto"/>
                <w:right w:val="none" w:sz="0" w:space="0" w:color="auto"/>
              </w:divBdr>
            </w:div>
            <w:div w:id="720135896">
              <w:marLeft w:val="0"/>
              <w:marRight w:val="0"/>
              <w:marTop w:val="0"/>
              <w:marBottom w:val="0"/>
              <w:divBdr>
                <w:top w:val="none" w:sz="0" w:space="0" w:color="auto"/>
                <w:left w:val="none" w:sz="0" w:space="0" w:color="auto"/>
                <w:bottom w:val="none" w:sz="0" w:space="0" w:color="auto"/>
                <w:right w:val="none" w:sz="0" w:space="0" w:color="auto"/>
              </w:divBdr>
              <w:divsChild>
                <w:div w:id="310332362">
                  <w:marLeft w:val="0"/>
                  <w:marRight w:val="0"/>
                  <w:marTop w:val="0"/>
                  <w:marBottom w:val="0"/>
                  <w:divBdr>
                    <w:top w:val="none" w:sz="0" w:space="0" w:color="auto"/>
                    <w:left w:val="none" w:sz="0" w:space="0" w:color="auto"/>
                    <w:bottom w:val="none" w:sz="0" w:space="0" w:color="auto"/>
                    <w:right w:val="none" w:sz="0" w:space="0" w:color="auto"/>
                  </w:divBdr>
                </w:div>
              </w:divsChild>
            </w:div>
            <w:div w:id="1962295216">
              <w:marLeft w:val="0"/>
              <w:marRight w:val="0"/>
              <w:marTop w:val="0"/>
              <w:marBottom w:val="0"/>
              <w:divBdr>
                <w:top w:val="none" w:sz="0" w:space="0" w:color="auto"/>
                <w:left w:val="none" w:sz="0" w:space="0" w:color="auto"/>
                <w:bottom w:val="none" w:sz="0" w:space="0" w:color="auto"/>
                <w:right w:val="none" w:sz="0" w:space="0" w:color="auto"/>
              </w:divBdr>
            </w:div>
            <w:div w:id="2085368814">
              <w:marLeft w:val="0"/>
              <w:marRight w:val="0"/>
              <w:marTop w:val="0"/>
              <w:marBottom w:val="0"/>
              <w:divBdr>
                <w:top w:val="none" w:sz="0" w:space="0" w:color="auto"/>
                <w:left w:val="none" w:sz="0" w:space="0" w:color="auto"/>
                <w:bottom w:val="none" w:sz="0" w:space="0" w:color="auto"/>
                <w:right w:val="none" w:sz="0" w:space="0" w:color="auto"/>
              </w:divBdr>
              <w:divsChild>
                <w:div w:id="125247063">
                  <w:marLeft w:val="0"/>
                  <w:marRight w:val="0"/>
                  <w:marTop w:val="0"/>
                  <w:marBottom w:val="0"/>
                  <w:divBdr>
                    <w:top w:val="none" w:sz="0" w:space="0" w:color="auto"/>
                    <w:left w:val="none" w:sz="0" w:space="0" w:color="auto"/>
                    <w:bottom w:val="none" w:sz="0" w:space="0" w:color="auto"/>
                    <w:right w:val="none" w:sz="0" w:space="0" w:color="auto"/>
                  </w:divBdr>
                </w:div>
              </w:divsChild>
            </w:div>
            <w:div w:id="716928623">
              <w:marLeft w:val="0"/>
              <w:marRight w:val="0"/>
              <w:marTop w:val="0"/>
              <w:marBottom w:val="0"/>
              <w:divBdr>
                <w:top w:val="none" w:sz="0" w:space="0" w:color="auto"/>
                <w:left w:val="none" w:sz="0" w:space="0" w:color="auto"/>
                <w:bottom w:val="none" w:sz="0" w:space="0" w:color="auto"/>
                <w:right w:val="none" w:sz="0" w:space="0" w:color="auto"/>
              </w:divBdr>
            </w:div>
            <w:div w:id="2127655131">
              <w:marLeft w:val="0"/>
              <w:marRight w:val="0"/>
              <w:marTop w:val="0"/>
              <w:marBottom w:val="0"/>
              <w:divBdr>
                <w:top w:val="none" w:sz="0" w:space="0" w:color="auto"/>
                <w:left w:val="none" w:sz="0" w:space="0" w:color="auto"/>
                <w:bottom w:val="none" w:sz="0" w:space="0" w:color="auto"/>
                <w:right w:val="none" w:sz="0" w:space="0" w:color="auto"/>
              </w:divBdr>
              <w:divsChild>
                <w:div w:id="1465588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55741">
          <w:marLeft w:val="0"/>
          <w:marRight w:val="0"/>
          <w:marTop w:val="0"/>
          <w:marBottom w:val="0"/>
          <w:divBdr>
            <w:top w:val="none" w:sz="0" w:space="0" w:color="auto"/>
            <w:left w:val="none" w:sz="0" w:space="0" w:color="auto"/>
            <w:bottom w:val="none" w:sz="0" w:space="0" w:color="auto"/>
            <w:right w:val="none" w:sz="0" w:space="0" w:color="auto"/>
          </w:divBdr>
          <w:divsChild>
            <w:div w:id="1600285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signup/cold-join?session_redirect=https%3A%2F%2Fwww.linkedin.com%2Ffeed%2Fhashtag%2Fsupervisabilidad&amp;trk=public_post-text" TargetMode="External"/><Relationship Id="rId13" Type="http://schemas.openxmlformats.org/officeDocument/2006/relationships/hyperlink" Target="https://es.linkedin.com/pulse/es-realmente-posible-supervisar-una-inteligencia-el-marrero-trujillo-b4are?trk=public_post_feed-article-content" TargetMode="External"/><Relationship Id="rId18" Type="http://schemas.openxmlformats.org/officeDocument/2006/relationships/hyperlink" Target="https://www.linkedin.com/signup/cold-join?session_redirect=https%3A%2F%2Fwww%2Elinkedin%2Ecom%2Fin%2Fleocadio-marrero%2Frecent-activity%2F&amp;trk=public_post_follow-posts" TargetMode="External"/><Relationship Id="rId26" Type="http://schemas.openxmlformats.org/officeDocument/2006/relationships/hyperlink" Target="https://www.linkedin.com/top-content/productivity/" TargetMode="External"/><Relationship Id="rId3" Type="http://schemas.openxmlformats.org/officeDocument/2006/relationships/settings" Target="settings.xml"/><Relationship Id="rId21" Type="http://schemas.openxmlformats.org/officeDocument/2006/relationships/hyperlink" Target="https://www.linkedin.com/signup/cold-join?session_redirect=https%3A%2F%2Fwww%2Elinkedin%2Ecom%2Ffeed%2Fupdate%2Furn%3Ali%3Aactivity%3A7517811820468809728&amp;trk=public_post_follow" TargetMode="External"/><Relationship Id="rId7" Type="http://schemas.openxmlformats.org/officeDocument/2006/relationships/hyperlink" Target="https://www.linkedin.com/signup/cold-join?session_redirect=https%3A%2F%2Fwww.linkedin.com%2Ffeed%2Fhashtag%2Fsistemas&amp;trk=public_post-text" TargetMode="External"/><Relationship Id="rId12" Type="http://schemas.openxmlformats.org/officeDocument/2006/relationships/hyperlink" Target="https://www.linkedin.com/signup/cold-join?session_redirect=https%3A%2F%2Fwww.linkedin.com%2Ffeed%2Fhashtag%2Fia&amp;trk=public_post-text" TargetMode="External"/><Relationship Id="rId17" Type="http://schemas.openxmlformats.org/officeDocument/2006/relationships/hyperlink" Target="https://www.linkedin.com/signup/cold-join?session_redirect=https%3A%2F%2Fes%2Elinkedin%2Ecom%2Fposts%2Fleocadio-marrero_es-realmente-posible-supervisar-una-inteligencia-activity-7517811820468809728-EHmk&amp;trk=public_post_feed-cta-banner-cta" TargetMode="External"/><Relationship Id="rId25" Type="http://schemas.openxmlformats.org/officeDocument/2006/relationships/hyperlink" Target="https://www.linkedin.com/top-content/career/" TargetMode="External"/><Relationship Id="rId2" Type="http://schemas.openxmlformats.org/officeDocument/2006/relationships/styles" Target="styles.xml"/><Relationship Id="rId16" Type="http://schemas.openxmlformats.org/officeDocument/2006/relationships/hyperlink" Target="https://www.linkedin.com/signup/cold-join?session_redirect=https%3A%2F%2Fes%2Elinkedin%2Ecom%2Fposts%2Fleocadio-marrero_es-realmente-posible-supervisar-una-inteligencia-activity-7517811820468809728-EHmk&amp;trk=public_post_comment-cta" TargetMode="External"/><Relationship Id="rId20" Type="http://schemas.openxmlformats.org/officeDocument/2006/relationships/hyperlink" Target="https://es.linkedin.com/in/leocadio-marrero?trk=public_post_follow-view-profile"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es.linkedin.com/in/leocadio-marrero?trk=public_post_feed-actor-name" TargetMode="External"/><Relationship Id="rId11" Type="http://schemas.openxmlformats.org/officeDocument/2006/relationships/hyperlink" Target="https://www.linkedin.com/signup/cold-join?session_redirect=https%3A%2F%2Fwww.linkedin.com%2Ffeed%2Fhashtag%2FsupervisiAeJnhumana&amp;trk=public_post-text" TargetMode="External"/><Relationship Id="rId24" Type="http://schemas.openxmlformats.org/officeDocument/2006/relationships/hyperlink" Target="https://es.linkedin.com/pulse/c%C3%A1maras-en-pruebas-datos-reales-la-sanci%C3%B3n-al-inrim-y-leocadio-57x3e?trk=public_post" TargetMode="External"/><Relationship Id="rId5" Type="http://schemas.openxmlformats.org/officeDocument/2006/relationships/hyperlink" Target="https://es.linkedin.com/in/leocadio-marrero?trk=public_post_feed-actor-image" TargetMode="External"/><Relationship Id="rId15" Type="http://schemas.openxmlformats.org/officeDocument/2006/relationships/hyperlink" Target="https://www.linkedin.com/signup/cold-join?session_redirect=https%3A%2F%2Fes%2Elinkedin%2Ecom%2Fposts%2Fleocadio-marrero_es-realmente-posible-supervisar-una-inteligencia-activity-7517811820468809728-EHmk&amp;trk=public_post_like-cta" TargetMode="External"/><Relationship Id="rId23" Type="http://schemas.openxmlformats.org/officeDocument/2006/relationships/hyperlink" Target="https://es.linkedin.com/pulse/supervisi%C3%B3n-humana-de-la-inteligencia-artificial-del-leocadio-70t2e?trk=public_post" TargetMode="External"/><Relationship Id="rId28" Type="http://schemas.openxmlformats.org/officeDocument/2006/relationships/hyperlink" Target="https://www.linkedin.com/top-content/soft-skills-emotional-intelligence/" TargetMode="External"/><Relationship Id="rId10" Type="http://schemas.openxmlformats.org/officeDocument/2006/relationships/hyperlink" Target="https://www.linkedin.com/signup/cold-join?session_redirect=https%3A%2F%2Fwww.linkedin.com%2Ffeed%2Fhashtag%2Fcomplejidad&amp;trk=public_post-text" TargetMode="External"/><Relationship Id="rId19" Type="http://schemas.openxmlformats.org/officeDocument/2006/relationships/hyperlink" Target="https://www.linkedin.com/today/author/leocadio-marrero?trk=public_post_follow-articles" TargetMode="External"/><Relationship Id="rId4" Type="http://schemas.openxmlformats.org/officeDocument/2006/relationships/webSettings" Target="webSettings.xml"/><Relationship Id="rId9" Type="http://schemas.openxmlformats.org/officeDocument/2006/relationships/hyperlink" Target="https://www.linkedin.com/signup/cold-join?session_redirect=https%3A%2F%2Fwww.linkedin.com%2Ffeed%2Fhashtag%2FauditorAeDa&amp;trk=public_post-text" TargetMode="External"/><Relationship Id="rId14" Type="http://schemas.openxmlformats.org/officeDocument/2006/relationships/hyperlink" Target="https://www.linkedin.com/signup/cold-join?session_redirect=https%3A%2F%2Fes%2Elinkedin%2Ecom%2Fposts%2Fleocadio-marrero_es-realmente-posible-supervisar-una-inteligencia-activity-7517811820468809728-EHmk&amp;trk=public_post_social-actions-reactions" TargetMode="External"/><Relationship Id="rId22" Type="http://schemas.openxmlformats.org/officeDocument/2006/relationships/hyperlink" Target="https://es.linkedin.com/pulse/es-realmente-posible-supervisar-una-inteligencia-el-marrero-trujillo-b4are?trk=public_post" TargetMode="External"/><Relationship Id="rId27" Type="http://schemas.openxmlformats.org/officeDocument/2006/relationships/hyperlink" Target="https://www.linkedin.com/top-content/finance/" TargetMode="External"/><Relationship Id="rId30"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1145</Words>
  <Characters>6299</Characters>
  <Application>Microsoft Office Word</Application>
  <DocSecurity>0</DocSecurity>
  <Lines>52</Lines>
  <Paragraphs>14</Paragraphs>
  <ScaleCrop>false</ScaleCrop>
  <Company/>
  <LinksUpToDate>false</LinksUpToDate>
  <CharactersWithSpaces>7430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UIC IoT</dc:creator>
  <cp:keywords/>
  <dc:description/>
  <cp:lastModifiedBy>UIC IoT</cp:lastModifiedBy>
  <cp:revision>2</cp:revision>
  <dcterms:created xsi:type="dcterms:W3CDTF">2026-10-26T14:34:00Z</dcterms:created>
  <dcterms:modified xsi:type="dcterms:W3CDTF">2026-10-26T14:35:00Z</dcterms:modified>
</cp:coreProperties>
</file>